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D8" w:rsidRDefault="00D875D8">
      <w:pPr>
        <w:tabs>
          <w:tab w:val="left" w:pos="4962"/>
        </w:tabs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</w:p>
    <w:p w:rsidR="00D875D8" w:rsidRDefault="00D875D8">
      <w:pPr>
        <w:tabs>
          <w:tab w:val="left" w:pos="4962"/>
        </w:tabs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</w:p>
    <w:p w:rsidR="00D875D8" w:rsidRDefault="00D875D8">
      <w:pPr>
        <w:tabs>
          <w:tab w:val="left" w:pos="4962"/>
        </w:tabs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</w:p>
    <w:p w:rsidR="00D875D8" w:rsidRDefault="006445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Monotype Corsiva"/>
          <w:b/>
          <w:bCs/>
          <w:sz w:val="28"/>
          <w:szCs w:val="28"/>
        </w:rPr>
        <w:t>Администрация Владимировского сельского поселения</w:t>
      </w:r>
    </w:p>
    <w:p w:rsidR="00D875D8" w:rsidRDefault="00D875D8">
      <w:pPr>
        <w:jc w:val="center"/>
        <w:rPr>
          <w:rFonts w:ascii="Times New Roman" w:hAnsi="Times New Roman" w:cs="Monotype Corsiva"/>
          <w:sz w:val="28"/>
          <w:szCs w:val="28"/>
        </w:rPr>
      </w:pPr>
    </w:p>
    <w:p w:rsidR="00D875D8" w:rsidRDefault="00D875D8">
      <w:pPr>
        <w:jc w:val="center"/>
        <w:rPr>
          <w:rFonts w:ascii="Times New Roman" w:hAnsi="Times New Roman" w:cs="Monotype Corsiva"/>
          <w:sz w:val="28"/>
          <w:szCs w:val="28"/>
        </w:rPr>
      </w:pPr>
    </w:p>
    <w:p w:rsidR="00D875D8" w:rsidRDefault="006445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:rsidR="00D875D8" w:rsidRDefault="006445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Monotype Corsiva"/>
          <w:sz w:val="28"/>
          <w:szCs w:val="28"/>
        </w:rPr>
        <w:t>о проделанной работе</w:t>
      </w:r>
    </w:p>
    <w:p w:rsidR="00D875D8" w:rsidRDefault="006445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Monotype Corsiva"/>
          <w:sz w:val="28"/>
          <w:szCs w:val="28"/>
        </w:rPr>
        <w:t xml:space="preserve">за  </w:t>
      </w:r>
      <w:r>
        <w:rPr>
          <w:rFonts w:ascii="Times New Roman" w:hAnsi="Times New Roman" w:cs="Monotype Corsiva"/>
          <w:sz w:val="28"/>
          <w:szCs w:val="28"/>
          <w:lang w:val="en-US"/>
        </w:rPr>
        <w:t>I</w:t>
      </w:r>
      <w:r>
        <w:rPr>
          <w:rFonts w:ascii="Times New Roman" w:hAnsi="Times New Roman" w:cs="Monotype Corsiva"/>
          <w:sz w:val="28"/>
          <w:szCs w:val="28"/>
        </w:rPr>
        <w:t xml:space="preserve"> полугодие  2025года</w:t>
      </w:r>
    </w:p>
    <w:p w:rsidR="00D875D8" w:rsidRDefault="006445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Monotype Corsiva"/>
          <w:sz w:val="28"/>
          <w:szCs w:val="28"/>
        </w:rPr>
        <w:t>Главы Администрации Владимировского</w:t>
      </w:r>
    </w:p>
    <w:p w:rsidR="00D875D8" w:rsidRDefault="006445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Monotype Corsiva"/>
          <w:sz w:val="28"/>
          <w:szCs w:val="28"/>
        </w:rPr>
        <w:t>сельского поселения</w:t>
      </w:r>
    </w:p>
    <w:p w:rsidR="00D875D8" w:rsidRDefault="00D875D8">
      <w:pPr>
        <w:ind w:firstLine="750"/>
        <w:rPr>
          <w:rFonts w:ascii="Times New Roman" w:hAnsi="Times New Roman" w:cs="Monotype Corsiva"/>
          <w:sz w:val="28"/>
          <w:szCs w:val="28"/>
        </w:rPr>
      </w:pPr>
    </w:p>
    <w:p w:rsidR="00D875D8" w:rsidRDefault="00D875D8">
      <w:pPr>
        <w:ind w:firstLine="750"/>
        <w:rPr>
          <w:rFonts w:ascii="Times New Roman" w:hAnsi="Times New Roman" w:cs="Monotype Corsiva"/>
          <w:sz w:val="28"/>
          <w:szCs w:val="28"/>
        </w:rPr>
      </w:pPr>
    </w:p>
    <w:p w:rsidR="00D875D8" w:rsidRDefault="00D875D8">
      <w:pPr>
        <w:ind w:firstLine="750"/>
        <w:rPr>
          <w:rFonts w:ascii="Times New Roman" w:hAnsi="Times New Roman" w:cs="Monotype Corsiva"/>
          <w:sz w:val="28"/>
          <w:szCs w:val="28"/>
        </w:rPr>
      </w:pPr>
    </w:p>
    <w:p w:rsidR="00D875D8" w:rsidRDefault="00D875D8">
      <w:pPr>
        <w:ind w:firstLine="750"/>
        <w:rPr>
          <w:rFonts w:ascii="Times New Roman" w:hAnsi="Times New Roman" w:cs="Monotype Corsiva"/>
          <w:sz w:val="28"/>
          <w:szCs w:val="28"/>
        </w:rPr>
      </w:pPr>
    </w:p>
    <w:p w:rsidR="00D875D8" w:rsidRDefault="006445C2">
      <w:pPr>
        <w:ind w:firstLine="7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2025 год</w:t>
      </w:r>
    </w:p>
    <w:p w:rsidR="00D875D8" w:rsidRDefault="00D875D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75D8" w:rsidRDefault="00D875D8">
      <w:pPr>
        <w:tabs>
          <w:tab w:val="left" w:pos="4962"/>
        </w:tabs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</w:p>
    <w:p w:rsidR="00D875D8" w:rsidRDefault="006445C2">
      <w:pPr>
        <w:tabs>
          <w:tab w:val="left" w:pos="4962"/>
        </w:tabs>
        <w:spacing w:after="0" w:line="240" w:lineRule="auto"/>
        <w:rPr>
          <w:rFonts w:eastAsia="Arial Unicode MS"/>
          <w:b/>
        </w:rPr>
      </w:pPr>
      <w:r>
        <w:br w:type="page"/>
      </w:r>
    </w:p>
    <w:p w:rsidR="00D875D8" w:rsidRDefault="006445C2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lastRenderedPageBreak/>
        <w:t xml:space="preserve">Уважаемые жители и гости Владимировского  поселения! </w:t>
      </w:r>
    </w:p>
    <w:p w:rsidR="00D875D8" w:rsidRDefault="00D875D8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D875D8" w:rsidRDefault="006445C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proofErr w:type="spellEnd"/>
      <w:r>
        <w:rPr>
          <w:rFonts w:ascii="Times New Roman" w:hAnsi="Times New Roman"/>
          <w:sz w:val="28"/>
          <w:szCs w:val="28"/>
        </w:rPr>
        <w:t xml:space="preserve"> действующим Федеральным законодательством Главы администраций сельских поселений ежегодно отчитываются перед населением о своей работе, на отчете наглядно видно не только то, что уже сделано, но главное, что еще нужно сделать для наших жителей.</w:t>
      </w:r>
    </w:p>
    <w:p w:rsidR="00D875D8" w:rsidRDefault="006445C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нам предстоит подвести итоги  1 полугодия 2025 года, оценить ту работу, которая была проделана нами для улучшения жизни в нашем поселении.</w:t>
      </w:r>
    </w:p>
    <w:p w:rsidR="00D875D8" w:rsidRDefault="006445C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поселения - это именно тот орган власти, который решает самые насущные, самые близкие и часто встречающиеся повседневные проблемы своих жителей. Главными задачами в работе Администрации поселения остается исполнение полномочий в соответствии с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</w:t>
      </w:r>
    </w:p>
    <w:p w:rsidR="00D875D8" w:rsidRDefault="006445C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Это, прежде всего:</w:t>
      </w:r>
    </w:p>
    <w:p w:rsidR="00D875D8" w:rsidRDefault="006445C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исполнение бюджета поселения;</w:t>
      </w:r>
    </w:p>
    <w:p w:rsidR="00D875D8" w:rsidRDefault="006445C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•благоустройство территорий населенных пунктов, развитие инфраструктуры, обеспечение жизнедеятельности поселения;</w:t>
      </w:r>
    </w:p>
    <w:p w:rsidR="00D875D8" w:rsidRDefault="006445C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обеспечение первичных мер пожарной безопасности;</w:t>
      </w:r>
    </w:p>
    <w:p w:rsidR="00D875D8" w:rsidRDefault="006445C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создание условий для организации досуга и обеспечения жителей поселения услугами организаций культуры и спорта.</w:t>
      </w:r>
    </w:p>
    <w:p w:rsidR="00D875D8" w:rsidRDefault="006445C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Информационным источником для изучения деятельности нашего поселения является официальный сайт поселения, где размещаются нормативные документы, графики приема главы и депутатов, информация о проведении публичных слушаний и заключения по результатам их проведения, новости поселения, объявления, наши успехи и достижения, а также проблемы, над которыми мы работаем.</w:t>
      </w:r>
    </w:p>
    <w:p w:rsidR="00D875D8" w:rsidRDefault="006445C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Социальные сети Администрации поселения, Собрания депутатов, МБУК Владимировский СДК, где жители могут </w:t>
      </w:r>
      <w:proofErr w:type="gramStart"/>
      <w:r>
        <w:rPr>
          <w:rFonts w:ascii="Times New Roman" w:hAnsi="Times New Roman"/>
          <w:sz w:val="28"/>
          <w:szCs w:val="28"/>
        </w:rPr>
        <w:t>ознакомится</w:t>
      </w:r>
      <w:proofErr w:type="gramEnd"/>
      <w:r>
        <w:rPr>
          <w:rFonts w:ascii="Times New Roman" w:hAnsi="Times New Roman"/>
          <w:sz w:val="28"/>
          <w:szCs w:val="28"/>
        </w:rPr>
        <w:t xml:space="preserve"> со свежими новостями, узнать достоверную информацию о работе проводимой в поселении и многое другое.</w:t>
      </w:r>
    </w:p>
    <w:p w:rsidR="00D875D8" w:rsidRDefault="006445C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Ведется мониторинг и анализ реакции жителей на ту или иную информацию, обязательно отвечаем на задаваемые вопросы.</w:t>
      </w:r>
    </w:p>
    <w:p w:rsidR="00D875D8" w:rsidRDefault="006445C2">
      <w:pPr>
        <w:pStyle w:val="ad"/>
        <w:spacing w:before="280" w:after="0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Общая информация</w:t>
      </w:r>
    </w:p>
    <w:p w:rsidR="00D875D8" w:rsidRDefault="006445C2">
      <w:pPr>
        <w:pStyle w:val="western"/>
        <w:spacing w:before="280" w:after="0"/>
        <w:ind w:firstLine="709"/>
        <w:rPr>
          <w:sz w:val="28"/>
          <w:szCs w:val="28"/>
        </w:rPr>
      </w:pPr>
      <w:r>
        <w:rPr>
          <w:sz w:val="28"/>
          <w:szCs w:val="28"/>
        </w:rPr>
        <w:t>   На 1 июля  2025 года  общая площадь земель на территории Владимировского сельского поселения составляет 249,16 кв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м, из них земли сельскохозяйственного назначения составляют 17 518 га, основную часть этих земель обрабатывают сельскохозяйственные </w:t>
      </w:r>
      <w:r>
        <w:rPr>
          <w:sz w:val="28"/>
          <w:szCs w:val="28"/>
        </w:rPr>
        <w:lastRenderedPageBreak/>
        <w:t xml:space="preserve">предприятия по выращиванию зерновых и </w:t>
      </w:r>
      <w:proofErr w:type="spellStart"/>
      <w:r>
        <w:rPr>
          <w:sz w:val="28"/>
          <w:szCs w:val="28"/>
        </w:rPr>
        <w:t>масляничных</w:t>
      </w:r>
      <w:proofErr w:type="spellEnd"/>
      <w:r>
        <w:rPr>
          <w:sz w:val="28"/>
          <w:szCs w:val="28"/>
        </w:rPr>
        <w:t xml:space="preserve"> культур, наиболее крупными из которых являются:  ООО АФ «Дубрава», ООО Агрофирма «Красносулинская», ООО «</w:t>
      </w:r>
      <w:proofErr w:type="spellStart"/>
      <w:r>
        <w:rPr>
          <w:sz w:val="28"/>
          <w:szCs w:val="28"/>
        </w:rPr>
        <w:t>Зверевская</w:t>
      </w:r>
      <w:proofErr w:type="spellEnd"/>
      <w:r>
        <w:rPr>
          <w:sz w:val="28"/>
          <w:szCs w:val="28"/>
        </w:rPr>
        <w:t xml:space="preserve"> МТС», СПК « Тищенко», а также на территории муниципального образования также действуют 7 КФХ, предприятия и КФХ работают стабильно, земли используются полностью, обрабатываются,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обеспечивая население рабочими местами.</w:t>
      </w:r>
    </w:p>
    <w:p w:rsidR="00D875D8" w:rsidRDefault="006445C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сельского поселения зарегистрировано 4 общеобразовательные организации:</w:t>
      </w:r>
    </w:p>
    <w:p w:rsidR="00D875D8" w:rsidRDefault="006445C2">
      <w:pPr>
        <w:pStyle w:val="Default"/>
        <w:tabs>
          <w:tab w:val="left" w:pos="-60"/>
        </w:tabs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- ст. Владимировская:</w:t>
      </w:r>
      <w:r>
        <w:rPr>
          <w:rFonts w:cs="Times New Roman"/>
          <w:b/>
          <w:bCs/>
          <w:sz w:val="28"/>
          <w:szCs w:val="28"/>
        </w:rPr>
        <w:t xml:space="preserve"> МБОУ Владимировская СОШ</w:t>
      </w:r>
      <w:r>
        <w:rPr>
          <w:rFonts w:cs="Times New Roman"/>
          <w:sz w:val="28"/>
          <w:szCs w:val="28"/>
        </w:rPr>
        <w:t xml:space="preserve">  на сегодняшний день обучение проходят 115 детей, </w:t>
      </w:r>
      <w:r>
        <w:rPr>
          <w:rFonts w:cs="Times New Roman"/>
          <w:b/>
          <w:bCs/>
          <w:sz w:val="28"/>
          <w:szCs w:val="28"/>
        </w:rPr>
        <w:t>МБДОУ ДС "Казачок"</w:t>
      </w:r>
      <w:r>
        <w:rPr>
          <w:rFonts w:cs="Times New Roman"/>
          <w:sz w:val="28"/>
          <w:szCs w:val="28"/>
        </w:rPr>
        <w:t xml:space="preserve"> - 40  воспитанников.</w:t>
      </w:r>
    </w:p>
    <w:p w:rsidR="00D875D8" w:rsidRDefault="006445C2">
      <w:pPr>
        <w:pStyle w:val="Default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- х</w:t>
      </w:r>
      <w:proofErr w:type="gramStart"/>
      <w:r>
        <w:rPr>
          <w:rFonts w:cs="Times New Roman"/>
          <w:sz w:val="28"/>
          <w:szCs w:val="28"/>
        </w:rPr>
        <w:t>.Б</w:t>
      </w:r>
      <w:proofErr w:type="gramEnd"/>
      <w:r>
        <w:rPr>
          <w:rFonts w:cs="Times New Roman"/>
          <w:sz w:val="28"/>
          <w:szCs w:val="28"/>
        </w:rPr>
        <w:t xml:space="preserve">ольшая Федоровка: </w:t>
      </w:r>
      <w:r>
        <w:rPr>
          <w:rFonts w:cs="Times New Roman"/>
          <w:b/>
          <w:bCs/>
          <w:sz w:val="28"/>
          <w:szCs w:val="28"/>
        </w:rPr>
        <w:t xml:space="preserve">МБОУ Больше Федоровская СОШ </w:t>
      </w:r>
      <w:r>
        <w:rPr>
          <w:rFonts w:cs="Times New Roman"/>
          <w:sz w:val="28"/>
          <w:szCs w:val="28"/>
        </w:rPr>
        <w:t>обучение проходят 74 ребенка</w:t>
      </w:r>
    </w:p>
    <w:p w:rsidR="00D875D8" w:rsidRDefault="006445C2">
      <w:pPr>
        <w:pStyle w:val="Default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- х</w:t>
      </w:r>
      <w:proofErr w:type="gramStart"/>
      <w:r>
        <w:rPr>
          <w:rFonts w:cs="Times New Roman"/>
          <w:sz w:val="28"/>
          <w:szCs w:val="28"/>
        </w:rPr>
        <w:t>.Б</w:t>
      </w:r>
      <w:proofErr w:type="gramEnd"/>
      <w:r>
        <w:rPr>
          <w:rFonts w:cs="Times New Roman"/>
          <w:sz w:val="28"/>
          <w:szCs w:val="28"/>
        </w:rPr>
        <w:t xml:space="preserve">ольшая Федоровка: </w:t>
      </w:r>
      <w:r>
        <w:rPr>
          <w:rFonts w:cs="Times New Roman"/>
          <w:b/>
          <w:bCs/>
          <w:sz w:val="28"/>
          <w:szCs w:val="28"/>
        </w:rPr>
        <w:t>МБДОУ детский сад №15</w:t>
      </w:r>
      <w:r>
        <w:rPr>
          <w:rFonts w:cs="Times New Roman"/>
          <w:sz w:val="28"/>
          <w:szCs w:val="28"/>
        </w:rPr>
        <w:t xml:space="preserve"> обучение проходит 20 детей.</w:t>
      </w:r>
    </w:p>
    <w:p w:rsidR="00D875D8" w:rsidRDefault="00D875D8">
      <w:pPr>
        <w:pStyle w:val="Default"/>
        <w:jc w:val="both"/>
        <w:rPr>
          <w:rFonts w:cs="Times New Roman"/>
          <w:b/>
          <w:sz w:val="28"/>
          <w:szCs w:val="28"/>
        </w:rPr>
      </w:pPr>
    </w:p>
    <w:p w:rsidR="00D875D8" w:rsidRDefault="006445C2">
      <w:pPr>
        <w:pStyle w:val="Default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На территории поселения свою работу ведут:</w:t>
      </w:r>
    </w:p>
    <w:p w:rsidR="00D875D8" w:rsidRDefault="006445C2">
      <w:pPr>
        <w:pStyle w:val="Default"/>
        <w:jc w:val="both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МБУК Владимировский СДК </w:t>
      </w:r>
      <w:r>
        <w:rPr>
          <w:rFonts w:cs="Times New Roman"/>
          <w:sz w:val="28"/>
          <w:szCs w:val="28"/>
        </w:rPr>
        <w:t>включает в себя: Владимировский СДК, Больше Федоровский СДК.</w:t>
      </w:r>
    </w:p>
    <w:p w:rsidR="00D875D8" w:rsidRDefault="00D875D8">
      <w:pPr>
        <w:pStyle w:val="Default"/>
        <w:jc w:val="both"/>
        <w:rPr>
          <w:rFonts w:cs="Times New Roman"/>
          <w:sz w:val="28"/>
          <w:szCs w:val="28"/>
        </w:rPr>
      </w:pPr>
    </w:p>
    <w:p w:rsidR="00D875D8" w:rsidRDefault="006445C2">
      <w:pPr>
        <w:pStyle w:val="Default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4 ОСО.</w:t>
      </w:r>
    </w:p>
    <w:p w:rsidR="00D875D8" w:rsidRDefault="006445C2">
      <w:pPr>
        <w:pStyle w:val="Default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Во Владимировском сельском поселении  работают 18 соц. работников, которые обслуживают 145 пенсионеров. </w:t>
      </w:r>
    </w:p>
    <w:p w:rsidR="00D875D8" w:rsidRDefault="006445C2">
      <w:pPr>
        <w:pStyle w:val="Default"/>
        <w:jc w:val="both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Фельдшерско-акушерсский пункт </w:t>
      </w:r>
    </w:p>
    <w:p w:rsidR="00D875D8" w:rsidRDefault="006445C2">
      <w:pPr>
        <w:pStyle w:val="Default"/>
        <w:jc w:val="both"/>
        <w:rPr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ФАП ст. Владимировская</w:t>
      </w:r>
    </w:p>
    <w:p w:rsidR="00D875D8" w:rsidRDefault="006445C2">
      <w:pPr>
        <w:pStyle w:val="Default"/>
        <w:jc w:val="both"/>
        <w:rPr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ФАП х</w:t>
      </w:r>
      <w:proofErr w:type="gramStart"/>
      <w:r>
        <w:rPr>
          <w:rFonts w:eastAsia="Times New Roman" w:cs="Times New Roman"/>
          <w:bCs/>
          <w:sz w:val="28"/>
          <w:szCs w:val="28"/>
        </w:rPr>
        <w:t>.Б</w:t>
      </w:r>
      <w:proofErr w:type="gramEnd"/>
      <w:r>
        <w:rPr>
          <w:rFonts w:eastAsia="Times New Roman" w:cs="Times New Roman"/>
          <w:bCs/>
          <w:sz w:val="28"/>
          <w:szCs w:val="28"/>
        </w:rPr>
        <w:t>ольшая Федоровка</w:t>
      </w:r>
      <w:r>
        <w:rPr>
          <w:rFonts w:eastAsia="Times New Roman" w:cs="Times New Roman"/>
          <w:sz w:val="28"/>
          <w:szCs w:val="28"/>
        </w:rPr>
        <w:t xml:space="preserve"> </w:t>
      </w:r>
    </w:p>
    <w:p w:rsidR="00D875D8" w:rsidRDefault="006445C2">
      <w:pPr>
        <w:pStyle w:val="Default"/>
        <w:jc w:val="both"/>
        <w:rPr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ФАП х. Русско-Прохоровский</w:t>
      </w:r>
    </w:p>
    <w:p w:rsidR="00D875D8" w:rsidRDefault="006445C2">
      <w:pPr>
        <w:pStyle w:val="Default"/>
        <w:jc w:val="both"/>
        <w:rPr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Отделение почты </w:t>
      </w:r>
      <w:r>
        <w:rPr>
          <w:rFonts w:eastAsia="Times New Roman" w:cs="Times New Roman"/>
          <w:sz w:val="28"/>
          <w:szCs w:val="28"/>
        </w:rPr>
        <w:t>ст. Владимировская, х. Большая Федоровка</w:t>
      </w:r>
      <w:r>
        <w:rPr>
          <w:sz w:val="28"/>
          <w:szCs w:val="28"/>
        </w:rPr>
        <w:t>.</w:t>
      </w:r>
    </w:p>
    <w:p w:rsidR="00D875D8" w:rsidRDefault="006445C2">
      <w:pPr>
        <w:pStyle w:val="Default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настоящее время в Владимировском сельском поселении имеется весьма ограниченное число предприятий и организаций с небольшим количеством рабочих мест.</w:t>
      </w:r>
    </w:p>
    <w:p w:rsidR="00D875D8" w:rsidRDefault="006445C2">
      <w:pPr>
        <w:pStyle w:val="Default"/>
        <w:ind w:firstLine="567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Основу экономической деятельности Владимировского сельского поселения составляют: промышленные предприятия (ООО "ВКТГ" </w:t>
      </w:r>
      <w:proofErr w:type="gramStart"/>
      <w:r>
        <w:rPr>
          <w:rFonts w:eastAsia="Times New Roman" w:cs="Times New Roman"/>
          <w:sz w:val="28"/>
          <w:szCs w:val="28"/>
        </w:rPr>
        <w:t>и ООО</w:t>
      </w:r>
      <w:proofErr w:type="gramEnd"/>
      <w:r>
        <w:rPr>
          <w:rFonts w:eastAsia="Times New Roman" w:cs="Times New Roman"/>
          <w:sz w:val="28"/>
          <w:szCs w:val="28"/>
        </w:rPr>
        <w:t xml:space="preserve"> «Обуховский щебзавод»), сельскохозяйственные предприятия в т.ч. ИП, КФХ и малые сферы бизнеса.</w:t>
      </w:r>
    </w:p>
    <w:p w:rsidR="00D875D8" w:rsidRDefault="00D875D8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75D8" w:rsidRDefault="006445C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«О порядке рассмотрения обращений граждан в РФ» в администрации организован личный прием жителей главой и депутатами. За  1 полугодие 2025 года поступило 6 устных, 15  письменных и 2 электронных обращений и заявлений. На все обращения и заявления в установленные сроки даны ответы и разъяснения. Анализ показал, </w:t>
      </w:r>
      <w:r>
        <w:rPr>
          <w:rFonts w:ascii="Times New Roman" w:hAnsi="Times New Roman"/>
          <w:sz w:val="28"/>
          <w:szCs w:val="28"/>
        </w:rPr>
        <w:lastRenderedPageBreak/>
        <w:t>что чаще всего поднимались вопросы благоустройства,  содержание дорог поселения, по уличному освещению.</w:t>
      </w:r>
    </w:p>
    <w:p w:rsidR="00D875D8" w:rsidRDefault="006445C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поселения ведется исполнение отдельных государственных полномочий в части ведения воинского учета. В соответствии с требованиями закона РФ «О воинской обязанности и военной службе», учет граждан, пребывающих в запасе, и граждан, подлежащих призыву на военную службу в вооруженных силах РФ. В зоне СВО – 14 военнообязанных.</w:t>
      </w:r>
    </w:p>
    <w:p w:rsidR="00D875D8" w:rsidRDefault="006445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воинском учете в настоящее время состоят - 374 чел.</w:t>
      </w:r>
    </w:p>
    <w:p w:rsidR="00D875D8" w:rsidRDefault="00D875D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75D8" w:rsidRDefault="006445C2">
      <w:pPr>
        <w:tabs>
          <w:tab w:val="left" w:pos="0"/>
        </w:tabs>
        <w:spacing w:after="0" w:line="240" w:lineRule="auto"/>
        <w:jc w:val="both"/>
      </w:pPr>
      <w:r>
        <w:rPr>
          <w:rStyle w:val="a4"/>
          <w:rFonts w:ascii="Times New Roman" w:hAnsi="Times New Roman"/>
          <w:sz w:val="28"/>
          <w:szCs w:val="28"/>
        </w:rPr>
        <w:t xml:space="preserve">Более подробно остановимся на </w:t>
      </w:r>
      <w:proofErr w:type="gramStart"/>
      <w:r>
        <w:rPr>
          <w:rStyle w:val="a4"/>
          <w:rFonts w:ascii="Times New Roman" w:hAnsi="Times New Roman"/>
          <w:sz w:val="28"/>
          <w:szCs w:val="28"/>
        </w:rPr>
        <w:t>бюджете</w:t>
      </w:r>
      <w:proofErr w:type="gramEnd"/>
      <w:r>
        <w:rPr>
          <w:rStyle w:val="a4"/>
          <w:rFonts w:ascii="Times New Roman" w:hAnsi="Times New Roman"/>
          <w:sz w:val="28"/>
          <w:szCs w:val="28"/>
        </w:rPr>
        <w:t xml:space="preserve"> поселения.</w:t>
      </w:r>
    </w:p>
    <w:p w:rsidR="00D875D8" w:rsidRDefault="00D875D8">
      <w:pPr>
        <w:pStyle w:val="ae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875D8" w:rsidRDefault="006445C2">
      <w:pPr>
        <w:pStyle w:val="ae"/>
        <w:tabs>
          <w:tab w:val="left" w:pos="0"/>
        </w:tabs>
        <w:spacing w:after="0" w:line="240" w:lineRule="auto"/>
        <w:ind w:left="0" w:firstLine="567"/>
        <w:jc w:val="both"/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Главным финансовым инструментом для достижения стабильности социально – экономического развития поселения и показателей эффективности, безусловно, служит бюджет поселения. </w:t>
      </w:r>
    </w:p>
    <w:p w:rsidR="00D875D8" w:rsidRDefault="006445C2">
      <w:pPr>
        <w:pStyle w:val="ae"/>
        <w:tabs>
          <w:tab w:val="left" w:pos="0"/>
        </w:tabs>
        <w:spacing w:after="0" w:line="240" w:lineRule="auto"/>
        <w:ind w:left="0" w:firstLine="567"/>
        <w:jc w:val="both"/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Бюджет сельского поселения в доходной части за 2 полугодие 2025 года исполнен на 49,2%, при плане </w:t>
      </w:r>
      <w:r>
        <w:rPr>
          <w:rStyle w:val="a4"/>
          <w:rFonts w:ascii="Times New Roman" w:hAnsi="Times New Roman"/>
          <w:sz w:val="28"/>
          <w:szCs w:val="28"/>
        </w:rPr>
        <w:t>22 038,2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тыс. рублей фактическое поступление составило  </w:t>
      </w:r>
      <w:r>
        <w:rPr>
          <w:rStyle w:val="a4"/>
          <w:rFonts w:ascii="Times New Roman" w:hAnsi="Times New Roman"/>
          <w:sz w:val="28"/>
          <w:szCs w:val="28"/>
        </w:rPr>
        <w:t>10 841,5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тыс. рулей. </w:t>
      </w:r>
    </w:p>
    <w:p w:rsidR="00D875D8" w:rsidRDefault="006445C2">
      <w:pPr>
        <w:pStyle w:val="ae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 полугодии 2025 года доходная часть бюджета в части собственных доходов составляет 4 806,5 тыс. рублей при плане 9 283,4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 или 51,8%, в том числе:</w:t>
      </w:r>
    </w:p>
    <w:p w:rsidR="00D875D8" w:rsidRDefault="00D875D8">
      <w:pPr>
        <w:pStyle w:val="ae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875D8" w:rsidRDefault="006445C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 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/>
          <w:sz w:val="28"/>
          <w:szCs w:val="28"/>
        </w:rPr>
        <w:t>пл</w:t>
      </w:r>
      <w:proofErr w:type="gramEnd"/>
      <w:r>
        <w:rPr>
          <w:rFonts w:ascii="Times New Roman" w:hAnsi="Times New Roman"/>
          <w:sz w:val="28"/>
          <w:szCs w:val="28"/>
        </w:rPr>
        <w:t xml:space="preserve">ан 2 760,1 тыс. рублей, исполнено 1 581,0 тыс. рублей -  57,3%. </w:t>
      </w:r>
    </w:p>
    <w:p w:rsidR="00D875D8" w:rsidRDefault="006445C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налог на имущество физических лиц</w:t>
      </w:r>
      <w:r>
        <w:rPr>
          <w:rFonts w:ascii="Times New Roman" w:hAnsi="Times New Roman"/>
          <w:sz w:val="28"/>
          <w:szCs w:val="28"/>
        </w:rPr>
        <w:t xml:space="preserve"> -  план 189,0 тыс. рублей,   исполнено 9,0 тыс. рублей  - 4,8 %</w:t>
      </w:r>
    </w:p>
    <w:p w:rsidR="00D875D8" w:rsidRDefault="00644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-земельный налог с организаций – </w:t>
      </w:r>
      <w:r>
        <w:rPr>
          <w:rFonts w:ascii="Times New Roman" w:hAnsi="Times New Roman"/>
          <w:bCs/>
          <w:sz w:val="28"/>
          <w:szCs w:val="28"/>
        </w:rPr>
        <w:t xml:space="preserve">план 2 350,6 тыс. рублей  </w:t>
      </w:r>
      <w:r>
        <w:rPr>
          <w:rFonts w:ascii="Times New Roman" w:hAnsi="Times New Roman"/>
          <w:sz w:val="28"/>
          <w:szCs w:val="28"/>
        </w:rPr>
        <w:t>исполнено</w:t>
      </w:r>
      <w:r>
        <w:rPr>
          <w:rFonts w:ascii="Times New Roman" w:hAnsi="Times New Roman"/>
          <w:bCs/>
          <w:sz w:val="28"/>
          <w:szCs w:val="28"/>
        </w:rPr>
        <w:t xml:space="preserve"> 3 067,8 тыс. рублей  – 129,2 %</w:t>
      </w:r>
    </w:p>
    <w:p w:rsidR="00D875D8" w:rsidRDefault="00644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земельный налог с физических лиц </w:t>
      </w:r>
      <w:r>
        <w:rPr>
          <w:rFonts w:ascii="Times New Roman" w:hAnsi="Times New Roman"/>
          <w:bCs/>
          <w:sz w:val="28"/>
          <w:szCs w:val="28"/>
        </w:rPr>
        <w:t xml:space="preserve">-   план 3 316,8 тыс. рублей </w:t>
      </w:r>
      <w:r>
        <w:rPr>
          <w:rFonts w:ascii="Times New Roman" w:hAnsi="Times New Roman"/>
          <w:sz w:val="28"/>
          <w:szCs w:val="28"/>
        </w:rPr>
        <w:t>исполнено</w:t>
      </w:r>
      <w:r>
        <w:rPr>
          <w:rFonts w:ascii="Times New Roman" w:hAnsi="Times New Roman"/>
          <w:bCs/>
          <w:sz w:val="28"/>
          <w:szCs w:val="28"/>
        </w:rPr>
        <w:t xml:space="preserve"> 68,7 тыс. рублей  – 2,1%</w:t>
      </w:r>
    </w:p>
    <w:p w:rsidR="00D875D8" w:rsidRDefault="00644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доходы от использования имущества </w:t>
      </w:r>
      <w:r>
        <w:rPr>
          <w:rFonts w:ascii="Times New Roman" w:hAnsi="Times New Roman"/>
          <w:bCs/>
          <w:sz w:val="28"/>
          <w:szCs w:val="28"/>
        </w:rPr>
        <w:t>- план 313,1 тыс. рублей  исполнено -111,2 тыс. рублей -35,5%</w:t>
      </w:r>
    </w:p>
    <w:p w:rsidR="00D875D8" w:rsidRDefault="00644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-штрафы, санкции, возмещение ущерба  </w:t>
      </w:r>
      <w:r>
        <w:rPr>
          <w:rFonts w:ascii="Times New Roman" w:hAnsi="Times New Roman"/>
          <w:bCs/>
          <w:sz w:val="28"/>
          <w:szCs w:val="28"/>
        </w:rPr>
        <w:t>- план 0,5 тыс. рублей исполнено 0,0 тыс. рублей.</w:t>
      </w:r>
    </w:p>
    <w:p w:rsidR="00D875D8" w:rsidRDefault="00D875D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875D8" w:rsidRDefault="00644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Безвозмездные поступления</w:t>
      </w:r>
      <w:r>
        <w:rPr>
          <w:rFonts w:ascii="Times New Roman" w:hAnsi="Times New Roman"/>
          <w:sz w:val="28"/>
          <w:szCs w:val="28"/>
        </w:rPr>
        <w:t xml:space="preserve"> из других бюджетов (</w:t>
      </w:r>
      <w:proofErr w:type="gramStart"/>
      <w:r>
        <w:rPr>
          <w:rFonts w:ascii="Times New Roman" w:hAnsi="Times New Roman"/>
          <w:sz w:val="28"/>
          <w:szCs w:val="28"/>
        </w:rPr>
        <w:t>федеральный</w:t>
      </w:r>
      <w:proofErr w:type="gramEnd"/>
      <w:r>
        <w:rPr>
          <w:rFonts w:ascii="Times New Roman" w:hAnsi="Times New Roman"/>
          <w:sz w:val="28"/>
          <w:szCs w:val="28"/>
        </w:rPr>
        <w:t>, областной, районный)  - при плане 12 754,8 тыс. рублей поступило 6 034,9 тыс. рублей или 47,3% из них:</w:t>
      </w:r>
    </w:p>
    <w:p w:rsidR="00D875D8" w:rsidRDefault="006445C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-дотации бюджетам бюджетной системы Р</w:t>
      </w:r>
      <w:proofErr w:type="gramStart"/>
      <w:r>
        <w:rPr>
          <w:rFonts w:ascii="Times New Roman" w:hAnsi="Times New Roman"/>
          <w:sz w:val="28"/>
          <w:szCs w:val="28"/>
        </w:rPr>
        <w:t>Ф-</w:t>
      </w:r>
      <w:proofErr w:type="gramEnd"/>
      <w:r>
        <w:rPr>
          <w:rFonts w:ascii="Times New Roman" w:hAnsi="Times New Roman"/>
          <w:sz w:val="28"/>
          <w:szCs w:val="28"/>
        </w:rPr>
        <w:t xml:space="preserve"> план – 11 640,3 тыс. рублей факт составил 5 820,2 тыс. рублей или 50%;</w:t>
      </w:r>
    </w:p>
    <w:p w:rsidR="00D875D8" w:rsidRDefault="006445C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-субвенции на выполнение передаваемых полномочий субъектов РФ - план – 0,2 тыс. рублей, факт составил 0,2 тыс. рублей или 100%;</w:t>
      </w:r>
    </w:p>
    <w:p w:rsidR="00D875D8" w:rsidRDefault="006445C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-субвенции на осуществление первичного воинского учета - план – </w:t>
      </w:r>
      <w:r>
        <w:rPr>
          <w:rFonts w:ascii="Times New Roman" w:hAnsi="Times New Roman"/>
          <w:sz w:val="28"/>
          <w:szCs w:val="28"/>
        </w:rPr>
        <w:lastRenderedPageBreak/>
        <w:t>410,,8 тыс. рублей факт составил 80,7 тыс. рублей или 19,6%;</w:t>
      </w:r>
    </w:p>
    <w:p w:rsidR="00D875D8" w:rsidRDefault="006445C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межбюджетные трансферты – при плане 695,4 тыс. рублей факт составил 125,8 тыс. рублей или 18,1%.</w:t>
      </w:r>
    </w:p>
    <w:p w:rsidR="00D875D8" w:rsidRDefault="00D875D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875D8" w:rsidRDefault="006445C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средств бюджета поселения на любые нужды осуществлялось при непосредственном участии депутатов, </w:t>
      </w:r>
      <w:proofErr w:type="gramStart"/>
      <w:r>
        <w:rPr>
          <w:rFonts w:ascii="Times New Roman" w:hAnsi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утверждённого решения Собрания депутатов Владимировского сельского поселения «О бюджете Владимировского сельского поселения на 2025 год и на плановый период 2026 и 2027 годов» и изменений в бюджет. </w:t>
      </w:r>
      <w:r>
        <w:rPr>
          <w:rFonts w:ascii="Times New Roman" w:eastAsia="Arial Unicode MS" w:hAnsi="Times New Roman"/>
          <w:sz w:val="28"/>
          <w:szCs w:val="28"/>
        </w:rPr>
        <w:t xml:space="preserve">С начала 2025 года было проведено 5 заседаний Собрания депутатов Владимировского сельского поселения, на которых рассмотрены вопросы, которые в основном касались изменений доходной и расходной части бюджета поселения. </w:t>
      </w:r>
    </w:p>
    <w:p w:rsidR="00D875D8" w:rsidRDefault="006445C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За 1 полугодие 2025 года расходная часть бюджета исполнена на 34,5%, фактические расходы составили 8 877,9 тыс. рублей при плане  25 734,7 тыс. рублей.</w:t>
      </w:r>
    </w:p>
    <w:p w:rsidR="00D875D8" w:rsidRDefault="00D875D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875D8" w:rsidRDefault="006445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Общегосударственные вопросы – при плане 9 082,0 тыс. рублей факт составил  3 537,8 тыс. рублей </w:t>
      </w:r>
      <w:r>
        <w:rPr>
          <w:rFonts w:ascii="Times New Roman" w:hAnsi="Times New Roman"/>
          <w:sz w:val="28"/>
          <w:szCs w:val="28"/>
        </w:rPr>
        <w:t>(39,0% к годовому плану)</w:t>
      </w:r>
    </w:p>
    <w:p w:rsidR="00D875D8" w:rsidRDefault="00644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Данные средства израсходованы на: заработную плату, начисления на оплату труда, содержание административного здания, имущества, оплата коммунальных услуг, услуг связи, приобретение материальных запасов, приобретение основных средств, оплата налогов и ежегодного взноса в членстве Совета муниципальных образований, обслуживание информационных систем администрации, подписка на печатные издания, размещение информационных материалов, и другие, т.е. расходы необходимые для выполнения текущей работы, повышения эффективности выполнения функций</w:t>
      </w:r>
      <w:proofErr w:type="gramEnd"/>
      <w:r>
        <w:rPr>
          <w:rFonts w:ascii="Times New Roman" w:hAnsi="Times New Roman"/>
          <w:sz w:val="28"/>
          <w:szCs w:val="28"/>
        </w:rPr>
        <w:t xml:space="preserve"> и полномочий. </w:t>
      </w:r>
    </w:p>
    <w:p w:rsidR="00D875D8" w:rsidRDefault="006445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Национальная безопасность и правоохранительная деятельность - при плане 24,9 тыс. рублей освоено 0,0 тыс. рублей)</w:t>
      </w:r>
      <w:r>
        <w:rPr>
          <w:rFonts w:ascii="Times New Roman" w:hAnsi="Times New Roman"/>
          <w:sz w:val="28"/>
          <w:szCs w:val="28"/>
        </w:rPr>
        <w:t xml:space="preserve"> направлены на заключение договоров  на услуги по созданию (обновлению) противопожарных минерализованных полос вокруг населенных пунктов Владимировского сельского поселения.</w:t>
      </w:r>
      <w:proofErr w:type="gramEnd"/>
    </w:p>
    <w:p w:rsidR="00D875D8" w:rsidRDefault="006445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обеспечения пожарной безопасности и соблюдения правил пожарной безопасности является актуальным. Специалистом Го и ЧС Администрации Владимировского сельского поселения постоянно ведется работа по профилактике пожарной </w:t>
      </w:r>
      <w:proofErr w:type="gramStart"/>
      <w:r>
        <w:rPr>
          <w:rFonts w:ascii="Times New Roman" w:hAnsi="Times New Roman"/>
          <w:sz w:val="28"/>
          <w:szCs w:val="28"/>
        </w:rPr>
        <w:t>безопасности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как в жилом секторе, так и на землях сельскохозяйственного назначения.</w:t>
      </w:r>
    </w:p>
    <w:p w:rsidR="00D875D8" w:rsidRDefault="006445C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Актуальными остаются вопросы безопасности детей и подростков.  Особое внимание уделяется многодетным и малоимущим семьям. С родителями проводятся беседы о необходимости выполнять свои родительские обязанности, поддержания в доме условий, необходимых для  проживания несовершеннолетних детей, беседы о противопожарной безопасности, о посещении детьми общеобразовательных учреждений, о не оставлении детей без присмотра взрослых, поведение несовершеннолетних на водных объектах. </w:t>
      </w:r>
    </w:p>
    <w:p w:rsidR="00D875D8" w:rsidRDefault="006445C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обеспечения безопасности людей на водных объектах в летний период на территории Владимировского сельского поселения в связи с отсутствием санитарных, эпидемиологических и гигиенических норм, предъявляемых к зонам отдыха на водных объектах, угрозе жизни здоровья людей, запрещено купание на водоемах расположенных на территории поселения. Специалистами Администрации организованы периодические проверки водоемов для принятия мер по недопущению купания в неустановленных местах и оставления детей без надзора взрослых. Проведены рейды с проведением бесед и вручением памяток. Установлены  запрещающие знаки в неустановленных местах для купания. </w:t>
      </w:r>
    </w:p>
    <w:p w:rsidR="00D875D8" w:rsidRDefault="00D875D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D875D8" w:rsidRDefault="006445C2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Помните, что несоблюдение элементарных  правил  может стоить вам жизни!</w:t>
      </w:r>
    </w:p>
    <w:p w:rsidR="00D875D8" w:rsidRDefault="00D875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75D8" w:rsidRDefault="006445C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Национальная экономика (Дорожное хозяйство) при плане 644,3 исполнено 100,1 тыс. рублей,   (15,5% к годовому плану)</w:t>
      </w:r>
    </w:p>
    <w:p w:rsidR="00D875D8" w:rsidRDefault="00D875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75D8" w:rsidRDefault="006445C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 подразделу Дорожное хозяйство</w:t>
      </w:r>
      <w:r>
        <w:rPr>
          <w:rFonts w:ascii="Times New Roman" w:hAnsi="Times New Roman"/>
          <w:sz w:val="28"/>
          <w:szCs w:val="28"/>
        </w:rPr>
        <w:t xml:space="preserve"> при плане 644,3 исполнено 100,1</w:t>
      </w:r>
    </w:p>
    <w:p w:rsidR="00D875D8" w:rsidRDefault="006445C2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 1 полугодие 2025  года были заключены договора на расчистку снежных заносов на автомобильных дорогах Владимировского сельского поселения – 54,1 тыс. рублей, восстановление изношенной разметки — 46,1 тыс. рублей, на грейдирование автомобильных дорог – 299,6 тыс. рублей.</w:t>
      </w:r>
      <w:proofErr w:type="gramEnd"/>
    </w:p>
    <w:p w:rsidR="00D875D8" w:rsidRDefault="00644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Жилищно - коммунальное хозяйство – При плане 682,7 тыс. рублей  исполнено 75,2 тыс. рублей</w:t>
      </w:r>
      <w:r>
        <w:rPr>
          <w:rFonts w:ascii="Times New Roman" w:hAnsi="Times New Roman"/>
          <w:sz w:val="28"/>
          <w:szCs w:val="28"/>
        </w:rPr>
        <w:t> (11% к годовому плану).</w:t>
      </w:r>
    </w:p>
    <w:p w:rsidR="00D875D8" w:rsidRDefault="00644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денежные средства были израсходованы по следующим направлениям:</w:t>
      </w:r>
    </w:p>
    <w:p w:rsidR="00D875D8" w:rsidRDefault="00644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4.1 Жилищное хозяйство – при плане 462,2 тыс. рублей факт составляет 10,6 тыс. рублей.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2,3% к плану).</w:t>
      </w:r>
    </w:p>
    <w:p w:rsidR="00D875D8" w:rsidRDefault="00960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 контракт</w:t>
      </w:r>
      <w:r w:rsidR="006445C2">
        <w:rPr>
          <w:rFonts w:ascii="Times New Roman" w:hAnsi="Times New Roman"/>
          <w:sz w:val="28"/>
          <w:szCs w:val="28"/>
        </w:rPr>
        <w:t xml:space="preserve"> на оплату ремо</w:t>
      </w:r>
      <w:r>
        <w:rPr>
          <w:rFonts w:ascii="Times New Roman" w:hAnsi="Times New Roman"/>
          <w:sz w:val="28"/>
          <w:szCs w:val="28"/>
        </w:rPr>
        <w:t>нта квартиры маневренного фонда в сумме 423 тыс. руб.</w:t>
      </w:r>
    </w:p>
    <w:p w:rsidR="00D875D8" w:rsidRDefault="00644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4.2 Коммунальное хозяйство – при плане 220,5 тыс. рублей факт составляет64,5 тыс. рублей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29,3% к плану).</w:t>
      </w:r>
    </w:p>
    <w:p w:rsidR="00D875D8" w:rsidRDefault="00644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направлены на мероприятия по содержанию объектов газификации.</w:t>
      </w:r>
    </w:p>
    <w:p w:rsidR="00D875D8" w:rsidRDefault="00644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4.3 Благоустройство – при плане 4 827,4 тыс. рублей факт составляет 1 015,5 тыс. рублей </w:t>
      </w:r>
      <w:r>
        <w:rPr>
          <w:rFonts w:ascii="Times New Roman" w:hAnsi="Times New Roman"/>
          <w:sz w:val="28"/>
          <w:szCs w:val="28"/>
        </w:rPr>
        <w:t>(21,0 % к плану)</w:t>
      </w:r>
    </w:p>
    <w:p w:rsidR="00D875D8" w:rsidRDefault="00644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1.Расходы по организации уличного освещени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при плане 1313,8 тыс.рублей факт 515,7 тыс.рублей, содержание и ремонт объектов уличного освещения (замена ламп на опоре, замена фотореле, ремонт светильников, оплата коммунальных услуг) –181,0  тыс. рублей;</w:t>
      </w:r>
    </w:p>
    <w:p w:rsidR="00D875D8" w:rsidRDefault="00644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2.Мероприятия по уборке мусора и несанкционированных свалочных очагов, противоклещевая обработка, обкос территорий общего пользования – 183,5 тыс. руб.; </w:t>
      </w:r>
    </w:p>
    <w:p w:rsidR="00D875D8" w:rsidRDefault="00644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мероприятию были выполнены следующие работы:</w:t>
      </w:r>
    </w:p>
    <w:p w:rsidR="00D875D8" w:rsidRDefault="00644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покос сорной растительности, уборка мусора</w:t>
      </w:r>
    </w:p>
    <w:p w:rsidR="00D875D8" w:rsidRDefault="00960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Расходы по организации контейрной</w:t>
      </w:r>
      <w:r w:rsidR="006445C2">
        <w:rPr>
          <w:rFonts w:ascii="Times New Roman" w:hAnsi="Times New Roman"/>
          <w:sz w:val="28"/>
          <w:szCs w:val="28"/>
        </w:rPr>
        <w:t xml:space="preserve"> площадки и приобретение контейнеров  – 134,1 тыс. рублей.</w:t>
      </w:r>
    </w:p>
    <w:p w:rsidR="00D875D8" w:rsidRDefault="00644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Заключен договор на ремонт ограждения детской спортивной площадки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х. Большая Федоровка.</w:t>
      </w:r>
    </w:p>
    <w:p w:rsidR="00D875D8" w:rsidRDefault="00644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электронной площадке размещено извещение на проведение электронного аукциона по устройству тротуара вдоль улицы Ленина от ул. Почтовая до ул. Школьная</w:t>
      </w:r>
    </w:p>
    <w:p w:rsidR="00D875D8" w:rsidRDefault="006445C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Благодарность за помощь в проведении весенних субботников хочется сказать сотрудникам администрации, коллективу культуры, школы, сельхоз предприятиям, предпринимателям и просто неравнодушным жителям.</w:t>
      </w:r>
    </w:p>
    <w:p w:rsidR="00D875D8" w:rsidRDefault="00D875D8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75D8" w:rsidRDefault="006445C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b/>
          <w:sz w:val="28"/>
          <w:szCs w:val="28"/>
          <w:u w:val="single"/>
        </w:rPr>
        <w:t>Культура, кинематография – в данном направлении было израсходовано 3 984,4 тыс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ублей при плане 9 848,4 тыс. рублей.</w:t>
      </w:r>
      <w:r>
        <w:rPr>
          <w:rFonts w:ascii="Times New Roman" w:hAnsi="Times New Roman"/>
          <w:sz w:val="28"/>
          <w:szCs w:val="28"/>
        </w:rPr>
        <w:t xml:space="preserve"> (40,5 % к плану) </w:t>
      </w:r>
    </w:p>
    <w:p w:rsidR="00D875D8" w:rsidRDefault="006445C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Цели и задачи МБУК «Владимировский СДК» - создание условий для организации досуга и обеспечения жителей сельского поселения услугами организаций культуры за счет организации деятельности кружков и творческих коллективов, проведения различных культурно-массовых мероприятий, танцевальных вечеров, игровых программ. </w:t>
      </w:r>
    </w:p>
    <w:p w:rsidR="00D875D8" w:rsidRDefault="006445C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01.07.2025 г. штатная численность работников  МБУК «Владимировский СДК» составила 7,75 единиц. </w:t>
      </w:r>
    </w:p>
    <w:p w:rsidR="00D875D8" w:rsidRDefault="006445C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направлены на заработную плату и начисления страховых взносов на оплату труда, на оплату услуг связи, коммунальных услуг, оплату работ и услуг по содержанию имущества, приобретение товарно-материальных ценностей, </w:t>
      </w:r>
      <w:r>
        <w:rPr>
          <w:rFonts w:ascii="Times New Roman" w:hAnsi="Times New Roman"/>
          <w:sz w:val="28"/>
          <w:szCs w:val="28"/>
        </w:rPr>
        <w:lastRenderedPageBreak/>
        <w:t xml:space="preserve">обновление и сопровождение программного обеспечения, уплату налогов, приобретение угля.  </w:t>
      </w:r>
    </w:p>
    <w:p w:rsidR="00D875D8" w:rsidRDefault="006445C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Изготовлена проектная документация на газификацию дома культуры в ст. Владимировская, заключен договор на монтажные работы, и техническое присоединение к газопроводным сетям. Работы ведутся. До начала отопительного сезона здание СДК должно быть газифицировано. </w:t>
      </w:r>
    </w:p>
    <w:p w:rsidR="00D875D8" w:rsidRDefault="006445C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отчетном периоде проведены мероприятия по следующим направлениям:</w:t>
      </w:r>
    </w:p>
    <w:p w:rsidR="00D875D8" w:rsidRDefault="006445C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информационно-развлекательные программы;</w:t>
      </w:r>
    </w:p>
    <w:p w:rsidR="00D875D8" w:rsidRDefault="006445C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флешмобы;</w:t>
      </w:r>
    </w:p>
    <w:p w:rsidR="00D875D8" w:rsidRDefault="006445C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районные фестивали и конкурсы;</w:t>
      </w:r>
    </w:p>
    <w:p w:rsidR="00D875D8" w:rsidRDefault="006445C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патриотические акции;</w:t>
      </w:r>
    </w:p>
    <w:p w:rsidR="00D875D8" w:rsidRDefault="006445C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концертные программы;</w:t>
      </w:r>
    </w:p>
    <w:p w:rsidR="00D875D8" w:rsidRDefault="006445C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учреждении проводятся занятия в клубных формированиях, клубах по интересам для детей, молодежи и взрослого населения.</w:t>
      </w:r>
    </w:p>
    <w:p w:rsidR="00D875D8" w:rsidRDefault="006445C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значимые мероприятия, в которых коллективы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МБУК «Владимировский СДК» принимали участие, отражаются на сайте Владимировского сельского поселения, на сайте МБУК «Владимировский СДК».</w:t>
      </w:r>
    </w:p>
    <w:p w:rsidR="00D875D8" w:rsidRDefault="00D875D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875D8" w:rsidRDefault="006445C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Хочется отметить, что бюджет поселения в основном состоит из имущественных налогов. Согласно законодательству, срок оплаты имущественных налогов до 1 декабря. </w:t>
      </w:r>
    </w:p>
    <w:p w:rsidR="00D875D8" w:rsidRDefault="00D875D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875D8" w:rsidRDefault="006445C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Владимировского поселения создана и работает рабочая группа по вопросам собираемости налогов. За 1 полугодие 2025 года проведено 5 координационных заседаний совета, приглашены неплательщики в количестве 24 человека, с которых собрана задолженность в сумме 26,1 тыс. рублей. Но несмотря на это по поселению числится задолженность по имущественным налогам.</w:t>
      </w:r>
    </w:p>
    <w:p w:rsidR="00D875D8" w:rsidRDefault="00D875D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445C2" w:rsidRDefault="006445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втором полугодии 2025 года планируется:</w:t>
      </w:r>
    </w:p>
    <w:p w:rsidR="008B3C98" w:rsidRDefault="006445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B3C98">
        <w:rPr>
          <w:rFonts w:ascii="Times New Roman" w:hAnsi="Times New Roman"/>
          <w:sz w:val="28"/>
          <w:szCs w:val="28"/>
        </w:rPr>
        <w:t>завершить работы по газификации здания СДК;</w:t>
      </w:r>
    </w:p>
    <w:p w:rsidR="008B3C98" w:rsidRDefault="008B3C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уже завершен ремонт муниципальной квартиры в х. Русск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Прохоровский;</w:t>
      </w:r>
    </w:p>
    <w:p w:rsidR="008B3C98" w:rsidRDefault="008B3C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 цоколя здания ФАП в х. Русск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Прохоровский;</w:t>
      </w:r>
    </w:p>
    <w:p w:rsidR="008B3C98" w:rsidRDefault="008B3C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грейдирование улиц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х. Большая Федоровка и ст. Владимировская;</w:t>
      </w:r>
    </w:p>
    <w:p w:rsidR="008B3C98" w:rsidRDefault="008B3C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ремонт моста автомобильного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х. Большая Федоровка;</w:t>
      </w:r>
    </w:p>
    <w:p w:rsidR="008B3C98" w:rsidRDefault="008B3C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строительство тротуара по ул. Ленина ст.Владимировская;</w:t>
      </w:r>
    </w:p>
    <w:p w:rsidR="008B3C98" w:rsidRDefault="008B3C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ремонт уличного освещения во всех населенных пунктах поселения;</w:t>
      </w:r>
    </w:p>
    <w:p w:rsidR="008B3C98" w:rsidRDefault="008B3C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покос травы;</w:t>
      </w:r>
    </w:p>
    <w:p w:rsidR="008B3C98" w:rsidRDefault="008B3C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внесение изменений в ПЗЗ Владимировского сельского поселения;</w:t>
      </w:r>
    </w:p>
    <w:p w:rsidR="008B3C98" w:rsidRDefault="008B3C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замена ограждения детской спортивной площадки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х. Большая Федоровка;</w:t>
      </w:r>
    </w:p>
    <w:p w:rsidR="008B3C98" w:rsidRDefault="008B3C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Разрабатывается сметная документация по ремонту здания СДК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х. Большая Федоровка.</w:t>
      </w:r>
    </w:p>
    <w:p w:rsidR="009603FE" w:rsidRDefault="006445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2026 год планируется</w:t>
      </w:r>
      <w:r w:rsidR="009603FE">
        <w:rPr>
          <w:rFonts w:ascii="Times New Roman" w:hAnsi="Times New Roman"/>
          <w:sz w:val="28"/>
          <w:szCs w:val="28"/>
        </w:rPr>
        <w:t>:</w:t>
      </w:r>
    </w:p>
    <w:p w:rsidR="009603FE" w:rsidRDefault="009603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445C2">
        <w:rPr>
          <w:rFonts w:ascii="Times New Roman" w:hAnsi="Times New Roman"/>
          <w:sz w:val="28"/>
          <w:szCs w:val="28"/>
        </w:rPr>
        <w:t xml:space="preserve"> </w:t>
      </w:r>
      <w:r w:rsidR="008B3C98">
        <w:rPr>
          <w:rFonts w:ascii="Times New Roman" w:hAnsi="Times New Roman"/>
          <w:sz w:val="28"/>
          <w:szCs w:val="28"/>
        </w:rPr>
        <w:t>принять участие в конкурсе «Сделаем вместе» по реконструкции спортивной площадки вы х</w:t>
      </w:r>
      <w:proofErr w:type="gramStart"/>
      <w:r w:rsidR="008B3C98">
        <w:rPr>
          <w:rFonts w:ascii="Times New Roman" w:hAnsi="Times New Roman"/>
          <w:sz w:val="28"/>
          <w:szCs w:val="28"/>
        </w:rPr>
        <w:t>.Б</w:t>
      </w:r>
      <w:proofErr w:type="gramEnd"/>
      <w:r w:rsidR="008B3C98">
        <w:rPr>
          <w:rFonts w:ascii="Times New Roman" w:hAnsi="Times New Roman"/>
          <w:sz w:val="28"/>
          <w:szCs w:val="28"/>
        </w:rPr>
        <w:t>ольшая Федоровка</w:t>
      </w:r>
      <w:r>
        <w:rPr>
          <w:rFonts w:ascii="Times New Roman" w:hAnsi="Times New Roman"/>
          <w:sz w:val="28"/>
          <w:szCs w:val="28"/>
        </w:rPr>
        <w:t>;</w:t>
      </w:r>
      <w:r w:rsidR="008B3C98">
        <w:rPr>
          <w:rFonts w:ascii="Times New Roman" w:hAnsi="Times New Roman"/>
          <w:sz w:val="28"/>
          <w:szCs w:val="28"/>
        </w:rPr>
        <w:t xml:space="preserve"> </w:t>
      </w:r>
    </w:p>
    <w:p w:rsidR="009603FE" w:rsidRDefault="009603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благоустройство сквера в ст.Владимировская;</w:t>
      </w:r>
    </w:p>
    <w:p w:rsidR="009603FE" w:rsidRDefault="009603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 и газификация здания старого детского сада под спортивный зал с секциями по боксу и тренажерным залом.</w:t>
      </w:r>
    </w:p>
    <w:p w:rsidR="00D875D8" w:rsidRDefault="006445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</w:t>
      </w:r>
      <w:r w:rsidR="009603FE">
        <w:rPr>
          <w:rFonts w:ascii="Times New Roman" w:hAnsi="Times New Roman"/>
          <w:sz w:val="28"/>
          <w:szCs w:val="28"/>
        </w:rPr>
        <w:t>е в текущие планы работы входят</w:t>
      </w:r>
      <w:r>
        <w:rPr>
          <w:rFonts w:ascii="Times New Roman" w:hAnsi="Times New Roman"/>
          <w:sz w:val="28"/>
          <w:szCs w:val="28"/>
        </w:rPr>
        <w:t>:</w:t>
      </w:r>
    </w:p>
    <w:p w:rsidR="009603FE" w:rsidRDefault="006445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03FE">
        <w:rPr>
          <w:rFonts w:ascii="Times New Roman" w:hAnsi="Times New Roman"/>
          <w:sz w:val="28"/>
          <w:szCs w:val="28"/>
        </w:rPr>
        <w:t>продолжить ремонт дорог в ст. Владимировская и х. Большая Федоровка;</w:t>
      </w:r>
    </w:p>
    <w:p w:rsidR="00D875D8" w:rsidRDefault="009603FE" w:rsidP="009603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 здания СДК в х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 xml:space="preserve">ольшая Федоровка. </w:t>
      </w:r>
    </w:p>
    <w:p w:rsidR="00D875D8" w:rsidRDefault="00D875D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875D8" w:rsidRDefault="006445C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хочется сказать, что на территории нашего поселения, все жители очень активно участвуют в оказании помощи участникам специальной военной операции.</w:t>
      </w:r>
    </w:p>
    <w:p w:rsidR="00D875D8" w:rsidRDefault="006445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 оказывают помощь школы</w:t>
      </w:r>
      <w:r w:rsidR="009603F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учителя</w:t>
      </w:r>
      <w:r w:rsidR="009603F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так и </w:t>
      </w:r>
      <w:proofErr w:type="gramStart"/>
      <w:r>
        <w:rPr>
          <w:rFonts w:ascii="Times New Roman" w:hAnsi="Times New Roman"/>
          <w:sz w:val="28"/>
          <w:szCs w:val="28"/>
        </w:rPr>
        <w:t>дети</w:t>
      </w:r>
      <w:proofErr w:type="gramEnd"/>
      <w:r>
        <w:rPr>
          <w:rFonts w:ascii="Times New Roman" w:hAnsi="Times New Roman"/>
          <w:sz w:val="28"/>
          <w:szCs w:val="28"/>
        </w:rPr>
        <w:t xml:space="preserve"> и их родители.</w:t>
      </w:r>
    </w:p>
    <w:p w:rsidR="00D875D8" w:rsidRDefault="006445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любые призывы о помощи </w:t>
      </w:r>
      <w:r w:rsidR="009603FE">
        <w:rPr>
          <w:rFonts w:ascii="Times New Roman" w:hAnsi="Times New Roman"/>
          <w:sz w:val="28"/>
          <w:szCs w:val="28"/>
        </w:rPr>
        <w:t>активно откликаются наши жители</w:t>
      </w:r>
      <w:r>
        <w:rPr>
          <w:rFonts w:ascii="Times New Roman" w:hAnsi="Times New Roman"/>
          <w:sz w:val="28"/>
          <w:szCs w:val="28"/>
        </w:rPr>
        <w:t>, особенно если нужно поддержать наших бойцов.</w:t>
      </w:r>
    </w:p>
    <w:p w:rsidR="00D875D8" w:rsidRDefault="006445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завершении своего доклада хочется отметить, что Администрация поселения старается делать все возможное для решения основных проблем в поселении, но Ваша помощь нам также очень необходима. Я уверена, что всем хочется жить в красивом, уютном, чистом и благоустроенном селе, поэтому давайте начнем уважать себя и своих односельчан, своевременно убирать </w:t>
      </w:r>
      <w:r>
        <w:rPr>
          <w:rFonts w:ascii="Times New Roman" w:hAnsi="Times New Roman"/>
          <w:sz w:val="28"/>
          <w:szCs w:val="28"/>
        </w:rPr>
        <w:lastRenderedPageBreak/>
        <w:t>мусор, производить покос сорной растительности, соблюдать чистоту на улицах в течение года. Нам необходимо совместными усилиями привести наш общий дом в порядок.</w:t>
      </w:r>
    </w:p>
    <w:p w:rsidR="00D875D8" w:rsidRDefault="00644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соблюдать чистоту и порядок не только на территории своего двора, но и на всей территории поселения: не загрязнять территорию мусором, не создавать несанкционированные свалки. Ведь это наша с Вами малая Родина, поэтому долг каждого жителя думать о будущем. Хочется, чтобы жители активнее принимали участие в субботниках по наведению порядка на территории кладбищ, лесополос, парковых зон, центральных площадей. Нужно, чтобы </w:t>
      </w:r>
      <w:proofErr w:type="gramStart"/>
      <w:r>
        <w:rPr>
          <w:rFonts w:ascii="Times New Roman" w:hAnsi="Times New Roman"/>
          <w:sz w:val="28"/>
          <w:szCs w:val="28"/>
        </w:rPr>
        <w:t>более активнее</w:t>
      </w:r>
      <w:proofErr w:type="gramEnd"/>
      <w:r>
        <w:rPr>
          <w:rFonts w:ascii="Times New Roman" w:hAnsi="Times New Roman"/>
          <w:sz w:val="28"/>
          <w:szCs w:val="28"/>
        </w:rPr>
        <w:t xml:space="preserve"> взяли на себя роль в озеленении наших населенных пунктов, в разбивке новых цветников. Приятно смотреть на красивые клумбы и высаженные зеленые насаждения в личных подворьях. </w:t>
      </w:r>
    </w:p>
    <w:p w:rsidR="00D875D8" w:rsidRDefault="00644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поселения, и всем нам станет жить лучше и комфортнее.</w:t>
      </w:r>
    </w:p>
    <w:p w:rsidR="00D875D8" w:rsidRDefault="00D875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75D8" w:rsidRDefault="00644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Благодарю Вас за то, что нашли время  на отчет, за то, что принимаете активное участие в жизни поселения.</w:t>
      </w:r>
    </w:p>
    <w:p w:rsidR="00D875D8" w:rsidRDefault="00644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жители Владимировского сельского поселения в сентябре 2025 года состоятся  Выборы Губернатора Ростовской области, Просим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>сех принять активное участие в выборах.</w:t>
      </w:r>
    </w:p>
    <w:p w:rsidR="00D875D8" w:rsidRDefault="00D875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75D8" w:rsidRDefault="006445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закончен!</w:t>
      </w:r>
    </w:p>
    <w:p w:rsidR="00D875D8" w:rsidRDefault="006445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за внимание!</w:t>
      </w:r>
    </w:p>
    <w:sectPr w:rsidR="00D875D8" w:rsidSect="00D875D8">
      <w:headerReference w:type="default" r:id="rId7"/>
      <w:footerReference w:type="default" r:id="rId8"/>
      <w:pgSz w:w="11906" w:h="16838"/>
      <w:pgMar w:top="986" w:right="1792" w:bottom="986" w:left="1792" w:header="929" w:footer="929" w:gutter="0"/>
      <w:pgBorders>
        <w:top w:val="double" w:sz="24" w:space="2" w:color="000001"/>
        <w:left w:val="double" w:sz="24" w:space="24" w:color="000001"/>
        <w:bottom w:val="double" w:sz="24" w:space="2" w:color="000001"/>
        <w:right w:val="double" w:sz="24" w:space="24" w:color="000001"/>
      </w:pgBorders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C98" w:rsidRDefault="008B3C98" w:rsidP="00D875D8">
      <w:pPr>
        <w:spacing w:after="0" w:line="240" w:lineRule="auto"/>
      </w:pPr>
      <w:r>
        <w:separator/>
      </w:r>
    </w:p>
  </w:endnote>
  <w:endnote w:type="continuationSeparator" w:id="0">
    <w:p w:rsidR="008B3C98" w:rsidRDefault="008B3C98" w:rsidP="00D87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C98" w:rsidRDefault="008B3C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C98" w:rsidRDefault="008B3C98" w:rsidP="00D875D8">
      <w:pPr>
        <w:spacing w:after="0" w:line="240" w:lineRule="auto"/>
      </w:pPr>
      <w:r>
        <w:separator/>
      </w:r>
    </w:p>
  </w:footnote>
  <w:footnote w:type="continuationSeparator" w:id="0">
    <w:p w:rsidR="008B3C98" w:rsidRDefault="008B3C98" w:rsidP="00D87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C98" w:rsidRDefault="008B3C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5D8"/>
    <w:rsid w:val="006445C2"/>
    <w:rsid w:val="008B3C98"/>
    <w:rsid w:val="009603FE"/>
    <w:rsid w:val="00D8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20"/>
    <w:pPr>
      <w:spacing w:after="200" w:line="276" w:lineRule="auto"/>
    </w:pPr>
    <w:rPr>
      <w:rFonts w:ascii="Calibri" w:eastAsia="Times New Roman" w:hAnsi="Calibri" w:cs="Times New Roman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Heading2"/>
    <w:uiPriority w:val="9"/>
    <w:qFormat/>
    <w:rsid w:val="00211F2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2">
    <w:name w:val="Заголовок 2 Знак"/>
    <w:basedOn w:val="a0"/>
    <w:uiPriority w:val="9"/>
    <w:qFormat/>
    <w:rsid w:val="00211F2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0C1430"/>
    <w:rPr>
      <w:rFonts w:ascii="Tahoma" w:eastAsia="Times New Roman" w:hAnsi="Tahoma" w:cs="Tahoma"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A509A8"/>
    <w:rPr>
      <w:b/>
      <w:bCs/>
    </w:rPr>
  </w:style>
  <w:style w:type="character" w:customStyle="1" w:styleId="a5">
    <w:name w:val="Верхний колонтитул Знак"/>
    <w:basedOn w:val="a0"/>
    <w:uiPriority w:val="99"/>
    <w:qFormat/>
    <w:rsid w:val="00615184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15184"/>
    <w:rPr>
      <w:rFonts w:ascii="Calibri" w:eastAsia="Times New Roman" w:hAnsi="Calibri" w:cs="Times New Roman"/>
      <w:lang w:eastAsia="ru-RU"/>
    </w:rPr>
  </w:style>
  <w:style w:type="paragraph" w:customStyle="1" w:styleId="a7">
    <w:name w:val="Заголовок"/>
    <w:basedOn w:val="a"/>
    <w:next w:val="a8"/>
    <w:qFormat/>
    <w:rsid w:val="005807D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5807D0"/>
    <w:pPr>
      <w:spacing w:after="140"/>
    </w:pPr>
  </w:style>
  <w:style w:type="paragraph" w:styleId="a9">
    <w:name w:val="List"/>
    <w:basedOn w:val="a8"/>
    <w:rsid w:val="005807D0"/>
    <w:rPr>
      <w:rFonts w:cs="Lucida Sans"/>
    </w:rPr>
  </w:style>
  <w:style w:type="paragraph" w:customStyle="1" w:styleId="Caption">
    <w:name w:val="Caption"/>
    <w:basedOn w:val="a"/>
    <w:qFormat/>
    <w:rsid w:val="00A06BC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5807D0"/>
    <w:pPr>
      <w:suppressLineNumbers/>
    </w:pPr>
    <w:rPr>
      <w:rFonts w:cs="Lucida Sans"/>
    </w:rPr>
  </w:style>
  <w:style w:type="paragraph" w:styleId="ab">
    <w:name w:val="caption"/>
    <w:basedOn w:val="a"/>
    <w:qFormat/>
    <w:rsid w:val="005807D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No Spacing"/>
    <w:uiPriority w:val="1"/>
    <w:qFormat/>
    <w:rsid w:val="00211F20"/>
    <w:rPr>
      <w:rFonts w:ascii="Calibri" w:eastAsia="Calibri" w:hAnsi="Calibri" w:cs="Times New Roman"/>
      <w:color w:val="00000A"/>
      <w:sz w:val="22"/>
    </w:rPr>
  </w:style>
  <w:style w:type="paragraph" w:styleId="ad">
    <w:name w:val="Normal (Web)"/>
    <w:basedOn w:val="a"/>
    <w:uiPriority w:val="99"/>
    <w:unhideWhenUsed/>
    <w:qFormat/>
    <w:rsid w:val="0029193A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5F3660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0C143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BD0013"/>
    <w:pPr>
      <w:widowControl w:val="0"/>
    </w:pPr>
    <w:rPr>
      <w:rFonts w:ascii="Courier New" w:eastAsia="Arial" w:hAnsi="Courier New" w:cs="Courier New"/>
      <w:color w:val="00000A"/>
      <w:kern w:val="2"/>
      <w:sz w:val="22"/>
      <w:szCs w:val="20"/>
      <w:lang w:eastAsia="ar-SA"/>
    </w:rPr>
  </w:style>
  <w:style w:type="paragraph" w:customStyle="1" w:styleId="1">
    <w:name w:val="Знак1"/>
    <w:basedOn w:val="a"/>
    <w:qFormat/>
    <w:rsid w:val="001A579B"/>
    <w:pPr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Верхний и нижний колонтитулы"/>
    <w:basedOn w:val="a"/>
    <w:qFormat/>
    <w:rsid w:val="005807D0"/>
  </w:style>
  <w:style w:type="paragraph" w:customStyle="1" w:styleId="Header">
    <w:name w:val="Header"/>
    <w:basedOn w:val="a"/>
    <w:uiPriority w:val="99"/>
    <w:unhideWhenUsed/>
    <w:rsid w:val="0061518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61518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qFormat/>
    <w:rsid w:val="005807D0"/>
    <w:pPr>
      <w:widowControl w:val="0"/>
    </w:pPr>
    <w:rPr>
      <w:rFonts w:ascii="Times New Roman" w:eastAsia="NSimSun" w:hAnsi="Times New Roman" w:cs="Lucida Sans"/>
      <w:color w:val="000000"/>
      <w:sz w:val="24"/>
      <w:szCs w:val="24"/>
      <w:lang w:eastAsia="zh-CN" w:bidi="hi-IN"/>
    </w:rPr>
  </w:style>
  <w:style w:type="paragraph" w:customStyle="1" w:styleId="western">
    <w:name w:val="western"/>
    <w:basedOn w:val="a"/>
    <w:qFormat/>
    <w:rsid w:val="0085198C"/>
    <w:pPr>
      <w:suppressAutoHyphens w:val="0"/>
      <w:spacing w:beforeAutospacing="1" w:after="119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7350B-D91B-4ADC-BB5A-DDBE7C69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10</Pages>
  <Words>2568</Words>
  <Characters>14639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19</cp:revision>
  <cp:lastPrinted>2025-07-10T15:06:00Z</cp:lastPrinted>
  <dcterms:created xsi:type="dcterms:W3CDTF">2025-02-03T08:08:00Z</dcterms:created>
  <dcterms:modified xsi:type="dcterms:W3CDTF">2025-07-22T08:35:00Z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