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0206" w:hanging="9780"/>
        <w:jc w:val="center"/>
        <w:rPr/>
      </w:pPr>
      <w:r>
        <w:rPr>
          <w:rFonts w:eastAsia="Times New Roman" w:cs="Times New Roman" w:ascii="Times New Roman" w:hAnsi="Times New Roman"/>
          <w:sz w:val="24"/>
        </w:rPr>
        <w:t>Перечень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sz w:val="24"/>
        </w:rPr>
        <w:t>налоговых расходов Владимировского сельского поселения, обусловленных налоговыми льготами, освобождениями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sz w:val="24"/>
        </w:rPr>
        <w:t>и иными преференциями по налогам, предусмотренными в качестве мер муниципальной поддержки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в соответствии с целями муниципальных программ Владимировского сельского поселения</w:t>
      </w:r>
    </w:p>
    <w:p>
      <w:pPr>
        <w:pStyle w:val="Normal"/>
        <w:jc w:val="center"/>
        <w:rPr/>
      </w:pPr>
      <w:r>
        <w:rPr/>
      </w:r>
    </w:p>
    <w:tbl>
      <w:tblPr>
        <w:tblW w:w="16080" w:type="dxa"/>
        <w:jc w:val="left"/>
        <w:tblInd w:w="-474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7"/>
        <w:gridCol w:w="2804"/>
        <w:gridCol w:w="2868"/>
        <w:gridCol w:w="1246"/>
        <w:gridCol w:w="3119"/>
        <w:gridCol w:w="960"/>
        <w:gridCol w:w="1100"/>
        <w:gridCol w:w="1137"/>
        <w:gridCol w:w="1137"/>
        <w:gridCol w:w="1140"/>
      </w:tblGrid>
      <w:tr>
        <w:trPr>
          <w:trHeight w:val="1147" w:hRule="atLeast"/>
        </w:trPr>
        <w:tc>
          <w:tcPr>
            <w:tcW w:w="5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п/п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8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</w:rPr>
              <w:t>Краткое наименование</w:t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</w:rPr>
              <w:t>налогового расхода</w:t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</w:rPr>
              <w:t>Владимировского сельского поселения</w:t>
            </w:r>
          </w:p>
        </w:tc>
        <w:tc>
          <w:tcPr>
            <w:tcW w:w="28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</w:rPr>
              <w:t>Полное наименование налогового расхода Владимировского сельского поселения</w:t>
            </w:r>
          </w:p>
        </w:tc>
        <w:tc>
          <w:tcPr>
            <w:tcW w:w="124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</w:rPr>
              <w:t>Реквизиты нормативного правового акта Владимировского сельского поселения, устанавливающего налоговый расход</w:t>
            </w:r>
          </w:p>
        </w:tc>
        <w:tc>
          <w:tcPr>
            <w:tcW w:w="31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</w:rPr>
              <w:t>Целевая категория налогового расхода Владимировского сельского поселения</w:t>
            </w:r>
          </w:p>
        </w:tc>
        <w:tc>
          <w:tcPr>
            <w:tcW w:w="11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</w:rPr>
              <w:t>Наименование муниципальной программы Владимировского сельского поселения, предусматривающей налоговые расходы</w:t>
            </w:r>
          </w:p>
        </w:tc>
        <w:tc>
          <w:tcPr>
            <w:tcW w:w="11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</w:rPr>
              <w:t>Наименование подпрограммы муниципальной программы</w:t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</w:rPr>
              <w:t>Владимировского сельского поселения, предусматривающей налоговые расходы</w:t>
            </w:r>
          </w:p>
        </w:tc>
        <w:tc>
          <w:tcPr>
            <w:tcW w:w="11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</w:rPr>
              <w:t>Наименование структурного элемента подпрограммы муниципальной программы</w:t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</w:rPr>
              <w:t>Владимировского сельского поселения, предусматривающей налоговые расходы</w:t>
            </w:r>
          </w:p>
        </w:tc>
        <w:tc>
          <w:tcPr>
            <w:tcW w:w="11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</w:rPr>
              <w:t>Наименование куратора налогового расхода</w:t>
            </w:r>
          </w:p>
        </w:tc>
      </w:tr>
      <w:tr>
        <w:trPr>
          <w:trHeight w:val="68" w:hRule="atLeast"/>
        </w:trPr>
        <w:tc>
          <w:tcPr>
            <w:tcW w:w="5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28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</w:t>
            </w:r>
          </w:p>
        </w:tc>
        <w:tc>
          <w:tcPr>
            <w:tcW w:w="124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7</w:t>
            </w:r>
          </w:p>
        </w:tc>
        <w:tc>
          <w:tcPr>
            <w:tcW w:w="11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8</w:t>
            </w:r>
          </w:p>
        </w:tc>
        <w:tc>
          <w:tcPr>
            <w:tcW w:w="11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</w:t>
            </w:r>
          </w:p>
        </w:tc>
        <w:tc>
          <w:tcPr>
            <w:tcW w:w="11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</w:t>
            </w:r>
          </w:p>
        </w:tc>
      </w:tr>
      <w:tr>
        <w:trPr>
          <w:trHeight w:val="68" w:hRule="atLeast"/>
        </w:trPr>
        <w:tc>
          <w:tcPr>
            <w:tcW w:w="5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</w:rPr>
              <w:t>1.</w:t>
            </w:r>
          </w:p>
        </w:tc>
        <w:tc>
          <w:tcPr>
            <w:tcW w:w="28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before="10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6"/>
                <w:szCs w:val="16"/>
              </w:rPr>
              <w:t>Физические лица, относящиеся к категориям налогоплательщиков в отношении земельных участков, занятых жилищным фондом, гаражами, а также предоставленных для личного подсобного хозяйства, садоводства, огородничества или животноводства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:</w:t>
            </w:r>
          </w:p>
          <w:p>
            <w:pPr>
              <w:pStyle w:val="Normal"/>
              <w:spacing w:before="10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Герои Советского союза;</w:t>
            </w:r>
          </w:p>
          <w:p>
            <w:pPr>
              <w:pStyle w:val="Normal"/>
              <w:widowControl/>
              <w:shd w:val="clear" w:color="auto" w:fill="FFFFFF"/>
              <w:tabs>
                <w:tab w:val="clear" w:pos="367"/>
                <w:tab w:val="left" w:pos="962" w:leader="none"/>
              </w:tabs>
              <w:overflowPunct w:val="false"/>
              <w:spacing w:lineRule="auto" w:line="288"/>
              <w:ind w:left="50" w:right="29" w:hanging="0"/>
              <w:jc w:val="both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eastAsia="ar-SA"/>
              </w:rPr>
              <w:t>Герои Советского Союза, Герои Российской Федерации, Герои Социалистического Труда, полные кавалеры ордена Славы, Трудовой Славы  и «За службу Родине в вооруженных силах СССР»;</w:t>
            </w:r>
          </w:p>
          <w:p>
            <w:pPr>
              <w:pStyle w:val="Normal"/>
              <w:widowControl/>
              <w:shd w:val="clear" w:color="auto" w:fill="FFFFFF"/>
              <w:tabs>
                <w:tab w:val="clear" w:pos="367"/>
                <w:tab w:val="left" w:pos="962" w:leader="none"/>
              </w:tabs>
              <w:overflowPunct w:val="false"/>
              <w:spacing w:lineRule="auto" w:line="288"/>
              <w:ind w:right="29" w:hanging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eastAsia="ar-SA"/>
              </w:rPr>
            </w:r>
          </w:p>
          <w:p>
            <w:pPr>
              <w:pStyle w:val="Normal"/>
              <w:ind w:left="-12" w:right="29" w:firstLine="12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eastAsia="ar-SA"/>
              </w:rPr>
              <w:t>инвалиды 1 и 2 групп, ветераны и инвалиды Великой Отечественной войны, а также ветераны и инвалиды боевых действий;</w:t>
            </w:r>
          </w:p>
          <w:p>
            <w:pPr>
              <w:pStyle w:val="Normal"/>
              <w:ind w:left="-12" w:right="29" w:firstLine="12"/>
              <w:jc w:val="both"/>
              <w:rPr>
                <w:rFonts w:ascii="Times New Roman" w:hAnsi="Times New Roman" w:eastAsia="Times New Roman" w:cs="Times New Roman"/>
                <w:color w:val="00000A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6"/>
                <w:szCs w:val="16"/>
              </w:rPr>
            </w:r>
          </w:p>
          <w:p>
            <w:pPr>
              <w:pStyle w:val="Normal"/>
              <w:ind w:left="-12" w:right="29" w:firstLine="12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</w:t>
            </w:r>
          </w:p>
          <w:p>
            <w:pPr>
              <w:pStyle w:val="Normal"/>
              <w:ind w:left="-12" w:right="29" w:firstLine="12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и иных работ, связанных с любыми видами ядерных установок, включая ядерное оружие и космическую технику;</w:t>
            </w:r>
          </w:p>
          <w:p>
            <w:pPr>
              <w:pStyle w:val="Normal"/>
              <w:ind w:left="-12" w:right="29" w:firstLine="12"/>
              <w:jc w:val="both"/>
              <w:rPr>
                <w:rFonts w:ascii="Times New Roman" w:hAnsi="Times New Roman" w:eastAsia="Times New Roman" w:cs="Times New Roman"/>
                <w:color w:val="00000A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6"/>
                <w:szCs w:val="16"/>
              </w:rPr>
            </w:r>
          </w:p>
          <w:p>
            <w:pPr>
              <w:pStyle w:val="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6"/>
                <w:szCs w:val="16"/>
              </w:rPr>
              <w:t xml:space="preserve">раждан Российской Федерации, имеющих в составе семьи ребенка – инвалида, </w:t>
            </w:r>
            <w:r>
              <w:rPr>
                <w:rFonts w:eastAsia="Andale Sans UI;Arial Unicode MS" w:cs="Times New Roman CYR" w:ascii="Times New Roman" w:hAnsi="Times New Roman"/>
                <w:color w:val="00000A"/>
                <w:kern w:val="2"/>
                <w:sz w:val="16"/>
                <w:szCs w:val="16"/>
              </w:rPr>
              <w:t>а также дети-инвалиды</w:t>
            </w:r>
            <w:r>
              <w:rPr>
                <w:rFonts w:eastAsia="Times New Roman" w:cs="Times New Roman" w:ascii="Times New Roman" w:hAnsi="Times New Roman"/>
                <w:color w:val="00000A"/>
                <w:sz w:val="16"/>
                <w:szCs w:val="16"/>
              </w:rPr>
              <w:t>;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6"/>
                <w:szCs w:val="16"/>
              </w:rPr>
            </w:r>
          </w:p>
          <w:p>
            <w:pPr>
              <w:pStyle w:val="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  <w:em w:val="none"/>
              </w:rPr>
              <w:t>г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  <w:em w:val="none"/>
              </w:rPr>
              <w:t xml:space="preserve">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(усыновители), опекуны (попечители) </w:t>
            </w:r>
          </w:p>
          <w:p>
            <w:pPr>
              <w:pStyle w:val="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  <w:em w:val="none"/>
              </w:rPr>
              <w:t>Г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  <w:em w:val="none"/>
              </w:rPr>
              <w:t>раждане Российской Федерации, проживающие на территории Красносулинского района Ростовской области не менее 5 лет, имеющих трех и более несовершеннолетних детей и совместно проживающих с ними, а так же граждане Российской Федерации имеющие усыновленных (удочеренных), находящихся под опекой и попечительством детей при условии воспитания этих детей не менее трех лет за земельные участки, предоставленные для индивидуального жилищного строительства или для ведения личного подсобного хозяйства, а также их дети, получившие в собственность бесплатно для индивидуального жилищного строительства или ведения личного подсобного хозяйства земельные участки в порядке и на условиях, определенных ст.8.2, 8.3 Областного закона Ростовской области от 22.07.2003 №19-ЗС «О регулировании земельных отношений в Ростовской области»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8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before="10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16"/>
                <w:szCs w:val="16"/>
              </w:rPr>
              <w:t>Физические лица, относящиеся к категориям налогоплательщиков в отношении земельных участков, занятых жилищным фондом, гаражами, а также предоставленных для личного подсобного хозяйства, садоводства, огородничества или животноводства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:</w:t>
            </w:r>
          </w:p>
          <w:p>
            <w:pPr>
              <w:pStyle w:val="Normal"/>
              <w:spacing w:before="10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Герои Советского союза;</w:t>
            </w:r>
          </w:p>
          <w:p>
            <w:pPr>
              <w:pStyle w:val="Normal"/>
              <w:widowControl/>
              <w:shd w:val="clear" w:color="auto" w:fill="FFFFFF"/>
              <w:tabs>
                <w:tab w:val="clear" w:pos="367"/>
                <w:tab w:val="left" w:pos="962" w:leader="none"/>
              </w:tabs>
              <w:overflowPunct w:val="false"/>
              <w:spacing w:lineRule="auto" w:line="288"/>
              <w:ind w:left="50" w:right="29" w:hanging="0"/>
              <w:jc w:val="both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eastAsia="ar-SA"/>
              </w:rPr>
              <w:t>Герои Советского Союза, Герои Российской Федерации, Герои Социалистического Труда, полные кавалеры ордена Славы, Трудовой Славы  и «За службу Родине в вооруженных силах СССР»;</w:t>
            </w:r>
          </w:p>
          <w:p>
            <w:pPr>
              <w:pStyle w:val="Normal"/>
              <w:widowControl/>
              <w:shd w:val="clear" w:color="auto" w:fill="FFFFFF"/>
              <w:tabs>
                <w:tab w:val="clear" w:pos="367"/>
                <w:tab w:val="left" w:pos="962" w:leader="none"/>
              </w:tabs>
              <w:overflowPunct w:val="false"/>
              <w:spacing w:lineRule="auto" w:line="288"/>
              <w:ind w:right="29" w:hanging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eastAsia="ar-SA"/>
              </w:rPr>
            </w:r>
          </w:p>
          <w:p>
            <w:pPr>
              <w:pStyle w:val="Normal"/>
              <w:ind w:left="-12" w:right="29" w:firstLine="12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eastAsia="ar-SA"/>
              </w:rPr>
              <w:t>инвалиды 1 и 2 групп, ветераны и инвалиды Великой Отечественной войны, а также ветераны и инвалиды боевых действий;</w:t>
            </w:r>
          </w:p>
          <w:p>
            <w:pPr>
              <w:pStyle w:val="Normal"/>
              <w:ind w:left="-12" w:right="29" w:firstLine="12"/>
              <w:jc w:val="both"/>
              <w:rPr>
                <w:rFonts w:ascii="Times New Roman" w:hAnsi="Times New Roman" w:eastAsia="Times New Roman" w:cs="Times New Roman"/>
                <w:color w:val="00000A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6"/>
                <w:szCs w:val="16"/>
              </w:rPr>
            </w:r>
          </w:p>
          <w:p>
            <w:pPr>
              <w:pStyle w:val="Normal"/>
              <w:ind w:left="-12" w:right="29" w:firstLine="12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</w:t>
            </w:r>
          </w:p>
          <w:p>
            <w:pPr>
              <w:pStyle w:val="Normal"/>
              <w:ind w:left="-12" w:right="29" w:firstLine="12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и иных работ, связанных с любыми видами ядерных установок, включая ядерное оружие и космическую технику;</w:t>
            </w:r>
          </w:p>
          <w:p>
            <w:pPr>
              <w:pStyle w:val="Normal"/>
              <w:ind w:left="-12" w:right="29" w:firstLine="12"/>
              <w:jc w:val="both"/>
              <w:rPr>
                <w:rFonts w:ascii="Times New Roman" w:hAnsi="Times New Roman" w:eastAsia="Times New Roman" w:cs="Times New Roman"/>
                <w:color w:val="00000A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6"/>
                <w:szCs w:val="16"/>
              </w:rPr>
            </w:r>
          </w:p>
          <w:p>
            <w:pPr>
              <w:pStyle w:val="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6"/>
                <w:szCs w:val="16"/>
              </w:rPr>
              <w:t xml:space="preserve">граждан Российской Федерации, имеющих в составе семьи ребенка – инвалида, </w:t>
            </w:r>
            <w:r>
              <w:rPr>
                <w:rFonts w:eastAsia="Andale Sans UI;Arial Unicode MS" w:cs="Times New Roman CYR" w:ascii="Times New Roman" w:hAnsi="Times New Roman"/>
                <w:color w:val="00000A"/>
                <w:kern w:val="2"/>
                <w:sz w:val="16"/>
                <w:szCs w:val="16"/>
              </w:rPr>
              <w:t>а также дети-инвалиды</w:t>
            </w:r>
            <w:r>
              <w:rPr>
                <w:rFonts w:eastAsia="Times New Roman" w:cs="Times New Roman" w:ascii="Times New Roman" w:hAnsi="Times New Roman"/>
                <w:color w:val="00000A"/>
                <w:sz w:val="16"/>
                <w:szCs w:val="16"/>
              </w:rPr>
              <w:t>;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6"/>
                <w:szCs w:val="16"/>
              </w:rPr>
            </w:r>
          </w:p>
          <w:p>
            <w:pPr>
              <w:pStyle w:val="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  <w:em w:val="none"/>
              </w:rPr>
              <w:t>г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  <w:em w:val="none"/>
              </w:rPr>
              <w:t xml:space="preserve">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(усыновители), опекуны (попечители) </w:t>
            </w:r>
          </w:p>
          <w:p>
            <w:pPr>
              <w:pStyle w:val="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before="10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  <w:em w:val="none"/>
              </w:rPr>
              <w:t>Г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  <w:em w:val="none"/>
              </w:rPr>
              <w:t>раждане Российской Федерации, проживающие на территории Красносулинского района Ростовской области не менее 5 лет, имеющих трех и более несовершеннолетних детей и совместно проживающих с ними, а так же граждане Российской Федерации имеющие усыновленных (удочеренных), находящихся под опекой и попечительством детей при условии воспитания этих детей не менее трех лет за земельные участки, предоставленные для индивидуального жилищного строительства или для ведения личного подсобного хозяйства, а также их дети, получившие в собственность бесплатно для индивидуального жилищного строительства или ведения личного подсобного хозяйства земельные участки в порядке и на условиях, определенных ст.8.2, 8.3 Областного закона Ростовской области от 22.07.2003 №19-ЗС «О регулировании земельных отношений в Ростовской области»</w:t>
            </w:r>
          </w:p>
          <w:p>
            <w:pPr>
              <w:pStyle w:val="Normal"/>
              <w:spacing w:before="100" w:after="0"/>
              <w:jc w:val="both"/>
              <w:rPr>
                <w:rFonts w:cs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Пункт 3 решения Собрания депутатов Владимировского сельского поселения от 25.11.2022г. №43 «О земельном налоге»</w:t>
            </w:r>
          </w:p>
        </w:tc>
        <w:tc>
          <w:tcPr>
            <w:tcW w:w="31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before="100"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before="100"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before="100"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before="100"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before="100"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before="100"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before="10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Герои Советского союза;</w:t>
            </w:r>
          </w:p>
          <w:p>
            <w:pPr>
              <w:pStyle w:val="Normal"/>
              <w:spacing w:before="10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Герои Советского Союза, Герои Российской Федерации, Герои Социалистического Труда, полные кавалеры ордена Славы, Трудовой Славы  и «За службу Родине в вооруженных силах СССР»;</w:t>
            </w:r>
          </w:p>
          <w:p>
            <w:pPr>
              <w:pStyle w:val="Normal"/>
              <w:spacing w:before="10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before="10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инвалиды 1 и 2 групп, ветераны и инвалиды Великой Отечественной войны, а также ветераны и инвалиды боевых действий;</w:t>
            </w:r>
          </w:p>
          <w:p>
            <w:pPr>
              <w:pStyle w:val="Normal"/>
              <w:spacing w:before="10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before="10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</w:t>
            </w:r>
          </w:p>
          <w:p>
            <w:pPr>
              <w:pStyle w:val="Normal"/>
              <w:spacing w:before="10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 иных работ, связанных с любыми видами ядерных установок, включая ядерное оружие и космическую технику;</w:t>
            </w:r>
          </w:p>
          <w:p>
            <w:pPr>
              <w:pStyle w:val="Normal"/>
              <w:spacing w:before="10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before="10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граждан Российской Федерации, имеющих в составе семьи ребенка – инвалида;</w:t>
            </w:r>
          </w:p>
          <w:p>
            <w:pPr>
              <w:pStyle w:val="Normal"/>
              <w:spacing w:before="10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  <w:em w:val="none"/>
              </w:rPr>
              <w:t>г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  <w:em w:val="none"/>
              </w:rPr>
              <w:t xml:space="preserve">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(усыновители), опекуны (попечители) </w:t>
            </w:r>
          </w:p>
          <w:p>
            <w:pPr>
              <w:pStyle w:val="Normal"/>
              <w:spacing w:before="10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before="10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ind w:hanging="8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  <w:em w:val="none"/>
              </w:rPr>
              <w:t>Г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  <w:em w:val="none"/>
              </w:rPr>
              <w:t>раждане Российской Федерации, проживающие на территории Красносулинского района Ростовской области не менее 5 лет, имеющих трех и более несовершеннолетних детей и совместно проживающих с ними, а так же граждане Российской Федерации имеющие усыновленных (удочеренных), находящихся под опекой и попечительством детей при условии воспитания этих детей не менее трех лет за земельные участки, предоставленные для индивидуального жилищного строительства или для ведения личного подсобного хозяйства, а также их дети, получившие в собственность бесплатно для индивидуального жилищного строительства или ведения личного подсобного хозяйства земельные участки в порядке и на условиях, определенных ст.8.2, 8.3 Областного закона Ростовской области от 22.07.2003 №19-ЗС «О регулировании земельных отношений в Ростовской области»</w:t>
            </w:r>
          </w:p>
          <w:p>
            <w:pPr>
              <w:pStyle w:val="Normal"/>
              <w:ind w:hanging="80"/>
              <w:jc w:val="both"/>
              <w:rPr>
                <w:rFonts w:cs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</w:rPr>
              <w:t>Социальная налоговая льгота</w:t>
            </w:r>
          </w:p>
        </w:tc>
        <w:tc>
          <w:tcPr>
            <w:tcW w:w="11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16"/>
              </w:rPr>
              <w:t>нет</w:t>
            </w:r>
          </w:p>
        </w:tc>
        <w:tc>
          <w:tcPr>
            <w:tcW w:w="11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</w:rPr>
              <w:t>нет</w:t>
            </w:r>
          </w:p>
        </w:tc>
        <w:tc>
          <w:tcPr>
            <w:tcW w:w="11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</w:rPr>
              <w:t>Администрация Владимировского сельского поселения</w:t>
            </w:r>
          </w:p>
        </w:tc>
      </w:tr>
      <w:tr>
        <w:trPr>
          <w:trHeight w:val="2937" w:hRule="atLeast"/>
        </w:trPr>
        <w:tc>
          <w:tcPr>
            <w:tcW w:w="5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</w:rPr>
              <w:t>2.</w:t>
            </w:r>
          </w:p>
        </w:tc>
        <w:tc>
          <w:tcPr>
            <w:tcW w:w="28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before="100" w:after="0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16"/>
              </w:rPr>
              <w:t>Предоставление налоговой льготы в виде полного освобождения от уплаты налога на имущество физических лиц граждан Российской Федерации, проживающих на территории Владимировского сельского поселения, имеющих в составе семьи ребенка – инвалида и совместно проживающего с ними</w:t>
            </w:r>
          </w:p>
          <w:p>
            <w:pPr>
              <w:pStyle w:val="Normal"/>
              <w:spacing w:before="100" w:after="0"/>
              <w:rPr/>
            </w:pPr>
            <w:r>
              <w:rPr/>
            </w:r>
          </w:p>
          <w:p>
            <w:pPr>
              <w:pStyle w:val="Normal"/>
              <w:spacing w:before="100" w:after="0"/>
              <w:rPr/>
            </w:pPr>
            <w:r>
              <w:rPr/>
            </w:r>
          </w:p>
        </w:tc>
        <w:tc>
          <w:tcPr>
            <w:tcW w:w="28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before="100" w:after="0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16"/>
              </w:rPr>
              <w:t>Предоставление налоговой льготы в виде полного освобождения от уплаты налога на имущество физических лиц граждан Российской Федерации, проживающих на территории Владимировского сельского поселения, имеющих в составе семьи ребенка – инвалида и совместно проживающего с ними</w:t>
            </w:r>
          </w:p>
          <w:p>
            <w:pPr>
              <w:pStyle w:val="Normal"/>
              <w:spacing w:before="100" w:after="0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</w:rPr>
              <w:t>Пункт 3 решения Собрания депутатов Владимировского сельского поселения от 22.11.2017г. №43«О налоге на имущество физических лиц»</w:t>
            </w:r>
          </w:p>
        </w:tc>
        <w:tc>
          <w:tcPr>
            <w:tcW w:w="31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ind w:hanging="72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16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A"/>
                <w:sz w:val="16"/>
              </w:rPr>
              <w:t>имеющие в составе семьи ребенка – инвалида и совместно проживающего с ними</w:t>
            </w:r>
          </w:p>
        </w:tc>
        <w:tc>
          <w:tcPr>
            <w:tcW w:w="9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</w:rPr>
              <w:t>Социальная налоговая льгота</w:t>
            </w:r>
          </w:p>
        </w:tc>
        <w:tc>
          <w:tcPr>
            <w:tcW w:w="11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</w:rPr>
              <w:t>нет</w:t>
            </w:r>
          </w:p>
        </w:tc>
        <w:tc>
          <w:tcPr>
            <w:tcW w:w="11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</w:rPr>
              <w:t>нет</w:t>
            </w:r>
          </w:p>
        </w:tc>
        <w:tc>
          <w:tcPr>
            <w:tcW w:w="11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6"/>
              </w:rPr>
              <w:t>Администрация Владимировского сельского поселения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964" w:right="737" w:header="0" w:top="284" w:footer="0" w:bottom="17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367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cstheme="minorBidi" w:eastAsiaTheme="minorEastAsia"/>
        <w:kern w:val="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Calibri" w:hAnsi="Calibri" w:eastAsia="" w:cs="" w:cstheme="minorBidi" w:eastAsiaTheme="minorEastAsia"/>
      <w:color w:val="auto"/>
      <w:kern w:val="2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3e39fc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3e39fc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3e39fc"/>
    <w:pPr>
      <w:tabs>
        <w:tab w:val="clear" w:pos="367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6"/>
    <w:uiPriority w:val="99"/>
    <w:unhideWhenUsed/>
    <w:rsid w:val="003e39fc"/>
    <w:pPr>
      <w:tabs>
        <w:tab w:val="clear" w:pos="367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LibreOffice/6.4.5.2$Windows_x86 LibreOffice_project/a726b36747cf2001e06b58ad5db1aa3a9a1872d6</Application>
  <Pages>3</Pages>
  <Words>1130</Words>
  <Characters>8012</Characters>
  <CharactersWithSpaces>9090</CharactersWithSpaces>
  <Paragraphs>72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2020-08-06T10:31:00Z</dcterms:created>
  <dc:creator>admin</dc:creator>
  <dc:description/>
  <dc:language>ru-RU</dc:language>
  <cp:lastModifiedBy/>
  <dcterms:modified xsi:type="dcterms:W3CDTF">2025-07-30T14:03:43Z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