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/>
        <w:t>ПРОЕКТ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color w:val="000000"/>
          <w:sz w:val="28"/>
          <w:szCs w:val="28"/>
        </w:rPr>
      </w:pPr>
      <w:bookmarkStart w:id="0" w:name="EXECUTOR_LN"/>
      <w:bookmarkEnd w:id="0"/>
      <w:r>
        <w:rPr>
          <w:color w:val="000000"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«ВЛАДИМИРОВСКОЕ СЕЛЬСКОЕ ПОСЕЛЕНИЕ»</w:t>
      </w:r>
    </w:p>
    <w:p>
      <w:pPr>
        <w:pStyle w:val="Normal"/>
        <w:spacing w:lineRule="auto" w:line="480" w:before="0"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 ВЛАДИМИРОВСКОГО СЕЛЬСКОГО ПОСЕЛЕНИЯ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__.06.2024                                          № __                                ст. Владимировская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О внесении изменений в приложение №1 к постановлению </w:t>
      </w:r>
    </w:p>
    <w:p>
      <w:pPr>
        <w:pStyle w:val="Normal"/>
        <w:jc w:val="center"/>
        <w:rPr>
          <w:b/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Администрации Владимировского сельского поселения от 19.03.2024 № 21</w:t>
      </w:r>
    </w:p>
    <w:p>
      <w:pPr>
        <w:pStyle w:val="Normal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color w:val="000000"/>
          <w:sz w:val="28"/>
          <w:szCs w:val="20"/>
        </w:rPr>
        <w:t>Во исполнение пункта 3 протокола заседания постоянно действующего координационного совещания по обеспечению правопорядка в Ростовской области от 21.05.2024 № 2</w:t>
      </w:r>
      <w:r>
        <w:rPr>
          <w:sz w:val="28"/>
          <w:szCs w:val="28"/>
        </w:rPr>
        <w:t>,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руководствуясь статьей 37 Устава муниципального образования «Владимировское сельское поселение» Администрация Владимировского сельского поселения, -</w:t>
      </w:r>
    </w:p>
    <w:p>
      <w:pPr>
        <w:pStyle w:val="Normal"/>
        <w:spacing w:lineRule="auto" w:line="259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ПОСТАНОВЛЯЕТ:</w:t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0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0"/>
        </w:rPr>
        <w:t>Внести изменения в приложение № 1 к постановлению Администрации Владимировского сельского поселения от 19.03.2024 № 21 «Об утверждении Плана мероприятий по взысканию дебиторской задолженности по платежам в бюджет Владимировского сельского поселения, пеням и штрафам по ним», дополнив пункт 1 подпунктом 1.7 следующего содержания:</w:t>
      </w:r>
    </w:p>
    <w:tbl>
      <w:tblPr>
        <w:tblStyle w:val="12"/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3827"/>
        <w:gridCol w:w="2464"/>
        <w:gridCol w:w="2463"/>
      </w:tblGrid>
      <w:tr>
        <w:trPr/>
        <w:tc>
          <w:tcPr>
            <w:tcW w:w="1100" w:type="dxa"/>
            <w:tcBorders/>
          </w:tcPr>
          <w:p>
            <w:pPr>
              <w:pStyle w:val="Normal"/>
              <w:rPr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«1.7.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rPr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Активизировать деятельность контрольных органов (должностных лиц) по повышению эффективности управления дебиторской задолженностью по доходам</w:t>
            </w:r>
          </w:p>
        </w:tc>
        <w:tc>
          <w:tcPr>
            <w:tcW w:w="2464" w:type="dxa"/>
            <w:tcBorders/>
          </w:tcPr>
          <w:p>
            <w:pPr>
              <w:pStyle w:val="Normal"/>
              <w:rPr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2463" w:type="dxa"/>
            <w:tcBorders/>
          </w:tcPr>
          <w:p>
            <w:pPr>
              <w:pStyle w:val="Normal"/>
              <w:rPr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Сектор экономики и финансов Администрации Владимировского сельского поселения»</w:t>
            </w:r>
          </w:p>
        </w:tc>
      </w:tr>
    </w:tbl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Глава Администрации</w:t>
      </w:r>
    </w:p>
    <w:p>
      <w:pPr>
        <w:sectPr>
          <w:footerReference w:type="default" r:id="rId2"/>
          <w:type w:val="nextPage"/>
          <w:pgSz w:w="11906" w:h="16838"/>
          <w:pgMar w:left="1701" w:right="567" w:header="0" w:top="1134" w:footer="567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Владимировского сельского поселения                           А.А.Извари</w:t>
      </w:r>
      <w:bookmarkStart w:id="1" w:name="_GoBack"/>
      <w:bookmarkEnd w:id="1"/>
      <w:r>
        <w:rPr>
          <w:rFonts w:cs="Liberation Serif" w:ascii="Liberation Serif" w:hAnsi="Liberation Serif"/>
          <w:color w:val="000000"/>
          <w:sz w:val="28"/>
          <w:szCs w:val="28"/>
        </w:rPr>
        <w:t>н</w:t>
      </w:r>
    </w:p>
    <w:p>
      <w:pPr>
        <w:pStyle w:val="Normal"/>
        <w:tabs>
          <w:tab w:val="clear" w:pos="708"/>
          <w:tab w:val="left" w:pos="12210" w:leader="none"/>
        </w:tabs>
        <w:rPr>
          <w:sz w:val="28"/>
          <w:szCs w:val="28"/>
        </w:rPr>
      </w:pPr>
      <w:r>
        <w:rPr/>
      </w:r>
    </w:p>
    <w:sectPr>
      <w:footerReference w:type="default" r:id="rId3"/>
      <w:type w:val="nextPage"/>
      <w:pgSz w:orient="landscape" w:w="16838" w:h="11906"/>
      <w:pgMar w:left="1134" w:right="1134" w:header="0" w:top="1701" w:footer="567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70b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6"/>
    <w:qFormat/>
    <w:rsid w:val="009065c9"/>
    <w:rPr>
      <w:sz w:val="24"/>
      <w:szCs w:val="24"/>
    </w:rPr>
  </w:style>
  <w:style w:type="character" w:styleId="Style15" w:customStyle="1">
    <w:name w:val="Нижний колонтитул Знак"/>
    <w:link w:val="a8"/>
    <w:uiPriority w:val="99"/>
    <w:qFormat/>
    <w:rsid w:val="009065c9"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6a621f"/>
    <w:pPr>
      <w:jc w:val="both"/>
    </w:pPr>
    <w:rPr>
      <w:sz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0d70b6"/>
    <w:pPr>
      <w:widowControl w:val="false"/>
      <w:bidi w:val="0"/>
      <w:snapToGrid w:val="false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rmal" w:customStyle="1">
    <w:name w:val="ConsPlusNormal"/>
    <w:qFormat/>
    <w:rsid w:val="00f75d3c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5326cc"/>
    <w:pPr/>
    <w:rPr>
      <w:rFonts w:ascii="Tahoma" w:hAnsi="Tahoma" w:cs="Tahoma"/>
      <w:sz w:val="16"/>
      <w:szCs w:val="16"/>
    </w:rPr>
  </w:style>
  <w:style w:type="paragraph" w:styleId="1" w:customStyle="1">
    <w:name w:val="Знак Знак Знак1 Знак"/>
    <w:basedOn w:val="Normal"/>
    <w:qFormat/>
    <w:rsid w:val="00ab4b50"/>
    <w:pPr>
      <w:spacing w:beforeAutospacing="1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PlainText">
    <w:name w:val="Plain Text"/>
    <w:basedOn w:val="Normal"/>
    <w:qFormat/>
    <w:rsid w:val="002f1f0e"/>
    <w:pPr/>
    <w:rPr>
      <w:rFonts w:ascii="Courier New" w:hAnsi="Courier New"/>
      <w:color w:val="000000"/>
      <w:sz w:val="20"/>
      <w:szCs w:val="20"/>
    </w:rPr>
  </w:style>
  <w:style w:type="paragraph" w:styleId="ConsPlusTitle" w:customStyle="1">
    <w:name w:val="ConsPlusTitle"/>
    <w:qFormat/>
    <w:rsid w:val="00c25fca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4"/>
      <w:szCs w:val="20"/>
      <w:lang w:val="ru-RU" w:eastAsia="ru-RU" w:bidi="ar-SA"/>
    </w:rPr>
  </w:style>
  <w:style w:type="paragraph" w:styleId="11" w:customStyle="1">
    <w:name w:val="Обычный1"/>
    <w:qFormat/>
    <w:rsid w:val="00c25fca"/>
    <w:pPr>
      <w:widowControl w:val="false"/>
      <w:bidi w:val="0"/>
      <w:spacing w:lineRule="auto" w:line="300" w:before="0" w:after="0"/>
      <w:ind w:left="40"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 w:customStyle="1">
    <w:name w:val="Знак Знак2 Знак Знак Знак Знак Знак Знак"/>
    <w:basedOn w:val="Normal"/>
    <w:qFormat/>
    <w:rsid w:val="00c25fca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rsid w:val="009065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rsid w:val="009065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7d500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77433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3a16d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ac0543"/>
    <w:rPr>
      <w:color w:val="00000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2146-932C-4765-8BDD-C9EBE1BE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LibreOffice/6.4.5.2$Windows_x86 LibreOffice_project/a726b36747cf2001e06b58ad5db1aa3a9a1872d6</Application>
  <Pages>2</Pages>
  <Words>169</Words>
  <Characters>1291</Characters>
  <CharactersWithSpaces>1537</CharactersWithSpaces>
  <Paragraphs>23</Paragraphs>
  <Company>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2024-06-27T09:30:00Z</dcterms:created>
  <dc:creator>Депутат</dc:creator>
  <dc:description/>
  <dc:language>ru-RU</dc:language>
  <cp:lastModifiedBy/>
  <cp:lastPrinted>2024-06-28T10:33:00Z</cp:lastPrinted>
  <dcterms:modified xsi:type="dcterms:W3CDTF">2025-01-28T15:33:54Z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Собрание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